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公共物流水占用許可申請書</w:t>
      </w:r>
    </w:p>
    <w:p w:rsidR="00C37047" w:rsidRDefault="00C37047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鬼北町長　　　　　　　　　様</w:t>
      </w:r>
    </w:p>
    <w:p w:rsidR="00C37047" w:rsidRDefault="00C37047">
      <w:pPr>
        <w:wordWrap w:val="0"/>
        <w:overflowPunct w:val="0"/>
        <w:autoSpaceDE w:val="0"/>
        <w:autoSpaceDN w:val="0"/>
        <w:ind w:right="1050"/>
      </w:pPr>
    </w:p>
    <w:p w:rsidR="00C37047" w:rsidRDefault="00C370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　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</w:pPr>
    </w:p>
    <w:p w:rsidR="00C37047" w:rsidRDefault="00C3704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法人にあっては、その名称及び代表者の名前</w:t>
      </w:r>
      <w:r>
        <w:t>)</w:t>
      </w:r>
      <w:r>
        <w:rPr>
          <w:rFonts w:hint="eastAsia"/>
        </w:rPr>
        <w:t xml:space="preserve">　　　</w:t>
      </w:r>
    </w:p>
    <w:p w:rsidR="00C37047" w:rsidRDefault="00EA719D">
      <w:pPr>
        <w:wordWrap w:val="0"/>
        <w:overflowPunct w:val="0"/>
        <w:autoSpaceDE w:val="0"/>
        <w:autoSpaceDN w:val="0"/>
        <w:ind w:right="210"/>
        <w:jc w:val="right"/>
      </w:pPr>
      <w:r>
        <w:rPr>
          <w:noProof/>
        </w:rPr>
        <w:pict>
          <v:oval id="_x0000_s1026" style="position:absolute;left:0;text-align:left;margin-left:403pt;margin-top:2.55pt;width:12pt;height:12pt;z-index:251657728" o:allowincell="f" filled="f" strokeweight=".5pt"/>
        </w:pict>
      </w:r>
      <w:r w:rsidR="00C37047">
        <w:rPr>
          <w:rFonts w:hint="eastAsia"/>
        </w:rPr>
        <w:t>印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流水の占用について</w:t>
      </w:r>
      <w:r>
        <w:t>(</w:t>
      </w:r>
      <w:r>
        <w:rPr>
          <w:rFonts w:hint="eastAsia"/>
        </w:rPr>
        <w:t>申</w:t>
      </w:r>
      <w:bookmarkStart w:id="0" w:name="_GoBack"/>
      <w:bookmarkEnd w:id="0"/>
      <w:r>
        <w:rPr>
          <w:rFonts w:hint="eastAsia"/>
        </w:rPr>
        <w:t>請書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標記のことについて、下記により流水を占用したいので、許可されるよう申請します。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申請に係る財産の表示</w:t>
      </w:r>
    </w:p>
    <w:p w:rsidR="00C37047" w:rsidRDefault="00C37047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157"/>
        </w:rPr>
        <w:t>所在</w:t>
      </w:r>
      <w:r>
        <w:rPr>
          <w:rFonts w:hint="eastAsia"/>
        </w:rPr>
        <w:t>地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</w:pPr>
    </w:p>
    <w:p w:rsidR="00C37047" w:rsidRDefault="00C37047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公共物特定図面番</w:t>
      </w:r>
      <w:r>
        <w:rPr>
          <w:rFonts w:hint="eastAsia"/>
          <w:spacing w:val="2940"/>
        </w:rPr>
        <w:t>号</w:t>
      </w:r>
      <w:r>
        <w:rPr>
          <w:rFonts w:hint="eastAsia"/>
        </w:rPr>
        <w:t>及び特定番号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</w:pPr>
    </w:p>
    <w:p w:rsidR="00C37047" w:rsidRDefault="00C37047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  <w:spacing w:val="420"/>
        </w:rPr>
        <w:t>面</w:t>
      </w:r>
      <w:r>
        <w:rPr>
          <w:rFonts w:hint="eastAsia"/>
        </w:rPr>
        <w:t xml:space="preserve">積　　　　　　　　　　　　　　　　</w:t>
      </w:r>
      <w:r>
        <w:t>m</w:t>
      </w:r>
      <w:r>
        <w:rPr>
          <w:vertAlign w:val="superscript"/>
        </w:rPr>
        <w:t>2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目</w:t>
      </w:r>
      <w:r>
        <w:rPr>
          <w:rFonts w:hint="eastAsia"/>
        </w:rPr>
        <w:t>的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6"/>
        </w:rPr>
        <w:t>設備の構</w:t>
      </w:r>
      <w:r>
        <w:rPr>
          <w:rFonts w:hint="eastAsia"/>
        </w:rPr>
        <w:t>造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引用水</w:t>
      </w:r>
      <w:r>
        <w:rPr>
          <w:rFonts w:hint="eastAsia"/>
        </w:rPr>
        <w:t xml:space="preserve">量　　　　　　　　毎秒　　　　　　</w:t>
      </w:r>
      <w:r>
        <w:t>m</w:t>
      </w:r>
      <w:r>
        <w:rPr>
          <w:vertAlign w:val="superscript"/>
        </w:rPr>
        <w:t>3</w:t>
      </w:r>
    </w:p>
    <w:p w:rsidR="00C37047" w:rsidRDefault="00C3704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5</w:t>
      </w:r>
      <w:r>
        <w:rPr>
          <w:rFonts w:hint="eastAsia"/>
        </w:rPr>
        <w:t xml:space="preserve">　占用期間</w:t>
      </w:r>
      <w:r>
        <w:t>1</w:t>
      </w:r>
      <w:r>
        <w:rPr>
          <w:rFonts w:hint="eastAsia"/>
        </w:rPr>
        <w:t>日平均引用時間数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　　　　　　　　　　</w:t>
      </w:r>
      <w:r>
        <w:t>1</w:t>
      </w:r>
      <w:r>
        <w:rPr>
          <w:rFonts w:hint="eastAsia"/>
        </w:rPr>
        <w:t>日　　　　　　時間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lastRenderedPageBreak/>
        <w:t>6</w:t>
      </w:r>
      <w:r>
        <w:rPr>
          <w:rFonts w:hint="eastAsia"/>
        </w:rPr>
        <w:t xml:space="preserve">　引用希望期間　　　　　　　　　年　　月　　日から　　年　　月　　日まで</w:t>
      </w:r>
    </w:p>
    <w:p w:rsidR="00C37047" w:rsidRDefault="00C37047">
      <w:pPr>
        <w:wordWrap w:val="0"/>
        <w:overflowPunct w:val="0"/>
        <w:autoSpaceDE w:val="0"/>
        <w:autoSpaceDN w:val="0"/>
      </w:pPr>
    </w:p>
    <w:p w:rsidR="00C37047" w:rsidRDefault="00C37047">
      <w:pPr>
        <w:wordWrap w:val="0"/>
        <w:overflowPunct w:val="0"/>
        <w:autoSpaceDE w:val="0"/>
        <w:autoSpaceDN w:val="0"/>
      </w:pP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  <w:r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位置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以上。該当地を赤色で表示すること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丈量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　同　　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縦断面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　同　　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構造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以上</w:t>
      </w:r>
      <w:r>
        <w:t>)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仕様</w:t>
      </w:r>
      <w:r>
        <w:rPr>
          <w:rFonts w:hint="eastAsia"/>
        </w:rPr>
        <w:t>書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設計</w:t>
      </w:r>
      <w:r>
        <w:rPr>
          <w:rFonts w:hint="eastAsia"/>
        </w:rPr>
        <w:t>書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利害関係者があるときは、その同意書</w:t>
      </w:r>
    </w:p>
    <w:p w:rsidR="00C37047" w:rsidRDefault="00C370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(10)</w:t>
      </w:r>
      <w:r>
        <w:rPr>
          <w:rFonts w:hint="eastAsia"/>
        </w:rPr>
        <w:t xml:space="preserve">　公共団体の場合は、議会の当該予算に対する議決書の写し</w:t>
      </w:r>
    </w:p>
    <w:p w:rsidR="00C37047" w:rsidRDefault="00C37047">
      <w:pPr>
        <w:wordWrap w:val="0"/>
        <w:overflowPunct w:val="0"/>
        <w:autoSpaceDE w:val="0"/>
        <w:autoSpaceDN w:val="0"/>
        <w:ind w:left="210" w:hanging="210"/>
      </w:pPr>
    </w:p>
    <w:p w:rsidR="00C37047" w:rsidRDefault="00C3704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注　</w:t>
      </w:r>
      <w:r>
        <w:t>(5)</w:t>
      </w:r>
      <w:r>
        <w:rPr>
          <w:rFonts w:hint="eastAsia"/>
        </w:rPr>
        <w:t>には、次のうち該当の事項を記載のこと。</w:t>
      </w:r>
    </w:p>
    <w:p w:rsidR="00C37047" w:rsidRDefault="00C3704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吸引引用の場合は、モーター及びポンプの能率及び吸水管断面積</w:t>
      </w:r>
    </w:p>
    <w:p w:rsidR="00C37047" w:rsidRDefault="00C3704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自然流下による場合は、水路の断面形状及び寸法並びに相当区間の縦断こう配</w:t>
      </w:r>
    </w:p>
    <w:p w:rsidR="00C37047" w:rsidRDefault="00C37047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かんがい用水の場合は、かんがい面積及び田面毎時平均減水量</w:t>
      </w:r>
    </w:p>
    <w:sectPr w:rsidR="00C37047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047" w:rsidRDefault="00C37047" w:rsidP="009E22BC">
      <w:r>
        <w:separator/>
      </w:r>
    </w:p>
  </w:endnote>
  <w:endnote w:type="continuationSeparator" w:id="0">
    <w:p w:rsidR="00C37047" w:rsidRDefault="00C37047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047" w:rsidRDefault="00C37047" w:rsidP="009E22BC">
      <w:r>
        <w:separator/>
      </w:r>
    </w:p>
  </w:footnote>
  <w:footnote w:type="continuationSeparator" w:id="0">
    <w:p w:rsidR="00C37047" w:rsidRDefault="00C37047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047"/>
    <w:rsid w:val="009E22BC"/>
    <w:rsid w:val="00C37047"/>
    <w:rsid w:val="00EA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様式第8号(第3条関係)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様式第8号(第3条関係)</dc:title>
  <dc:creator>(株)ぎょうせい</dc:creator>
  <cp:lastModifiedBy>Windows ユーザー</cp:lastModifiedBy>
  <cp:revision>2</cp:revision>
  <dcterms:created xsi:type="dcterms:W3CDTF">2018-05-18T05:28:00Z</dcterms:created>
  <dcterms:modified xsi:type="dcterms:W3CDTF">2018-05-18T05:28:00Z</dcterms:modified>
</cp:coreProperties>
</file>