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26" w:rsidRPr="009B6E2E" w:rsidRDefault="00E70A4C" w:rsidP="00E33A7F">
      <w:pPr>
        <w:jc w:val="center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>中小企業信用保険法第２条第</w:t>
      </w:r>
      <w:r w:rsidR="00FE7377" w:rsidRPr="009B6E2E">
        <w:rPr>
          <w:rFonts w:asciiTheme="majorEastAsia" w:eastAsiaTheme="majorEastAsia" w:hAnsiTheme="majorEastAsia" w:hint="eastAsia"/>
        </w:rPr>
        <w:t>５</w:t>
      </w:r>
      <w:r w:rsidRPr="009B6E2E">
        <w:rPr>
          <w:rFonts w:asciiTheme="majorEastAsia" w:eastAsiaTheme="majorEastAsia" w:hAnsiTheme="majorEastAsia" w:hint="eastAsia"/>
        </w:rPr>
        <w:t>項</w:t>
      </w:r>
      <w:r w:rsidR="00FE7377" w:rsidRPr="009B6E2E">
        <w:rPr>
          <w:rFonts w:asciiTheme="majorEastAsia" w:eastAsiaTheme="majorEastAsia" w:hAnsiTheme="majorEastAsia" w:hint="eastAsia"/>
        </w:rPr>
        <w:t>第４号</w:t>
      </w:r>
      <w:r w:rsidR="00BF05D1">
        <w:rPr>
          <w:rFonts w:asciiTheme="majorEastAsia" w:eastAsiaTheme="majorEastAsia" w:hAnsiTheme="majorEastAsia" w:hint="eastAsia"/>
        </w:rPr>
        <w:t>の</w:t>
      </w:r>
      <w:r w:rsidR="00E33A7F" w:rsidRPr="009B6E2E">
        <w:rPr>
          <w:rFonts w:asciiTheme="majorEastAsia" w:eastAsiaTheme="majorEastAsia" w:hAnsiTheme="majorEastAsia" w:hint="eastAsia"/>
        </w:rPr>
        <w:t>申請</w:t>
      </w:r>
      <w:r w:rsidR="00BF05D1" w:rsidRPr="00334219">
        <w:rPr>
          <w:rFonts w:asciiTheme="majorEastAsia" w:eastAsiaTheme="majorEastAsia" w:hAnsiTheme="majorEastAsia" w:hint="eastAsia"/>
        </w:rPr>
        <w:t>（様式第４-</w:t>
      </w:r>
      <w:r w:rsidR="00962E76">
        <w:rPr>
          <w:rFonts w:asciiTheme="majorEastAsia" w:eastAsiaTheme="majorEastAsia" w:hAnsiTheme="majorEastAsia" w:hint="eastAsia"/>
        </w:rPr>
        <w:t>③</w:t>
      </w:r>
      <w:r w:rsidR="00BF05D1" w:rsidRPr="00334219">
        <w:rPr>
          <w:rFonts w:asciiTheme="majorEastAsia" w:eastAsiaTheme="majorEastAsia" w:hAnsiTheme="majorEastAsia" w:hint="eastAsia"/>
        </w:rPr>
        <w:t>）</w:t>
      </w:r>
      <w:r w:rsidR="00E33A7F" w:rsidRPr="009B6E2E">
        <w:rPr>
          <w:rFonts w:asciiTheme="majorEastAsia" w:eastAsiaTheme="majorEastAsia" w:hAnsiTheme="majorEastAsia" w:hint="eastAsia"/>
        </w:rPr>
        <w:t>に係る</w:t>
      </w:r>
      <w:r w:rsidRPr="009B6E2E">
        <w:rPr>
          <w:rFonts w:asciiTheme="majorEastAsia" w:eastAsiaTheme="majorEastAsia" w:hAnsiTheme="majorEastAsia" w:hint="eastAsia"/>
        </w:rPr>
        <w:t>添付書類</w:t>
      </w:r>
    </w:p>
    <w:p w:rsidR="009B6E2E" w:rsidRPr="009B6E2E" w:rsidRDefault="009B6E2E" w:rsidP="00206C1F">
      <w:pPr>
        <w:jc w:val="left"/>
        <w:rPr>
          <w:rFonts w:asciiTheme="majorEastAsia" w:eastAsiaTheme="majorEastAsia" w:hAnsiTheme="majorEastAsia"/>
        </w:rPr>
      </w:pPr>
    </w:p>
    <w:p w:rsidR="009B6E2E" w:rsidRPr="009B6E2E" w:rsidRDefault="009B6E2E" w:rsidP="009B6E2E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Theme="majorEastAsia" w:eastAsiaTheme="majorEastAsia" w:hAnsiTheme="majorEastAsia"/>
          <w:sz w:val="24"/>
          <w:u w:val="single"/>
        </w:rPr>
      </w:pPr>
      <w:r w:rsidRPr="009B6E2E">
        <w:rPr>
          <w:rFonts w:asciiTheme="majorEastAsia" w:eastAsiaTheme="majorEastAsia" w:hAnsiTheme="majorEastAsia" w:hint="eastAsia"/>
        </w:rPr>
        <w:t xml:space="preserve">　</w:t>
      </w:r>
      <w:r w:rsidRPr="009B6E2E">
        <w:rPr>
          <w:rFonts w:asciiTheme="majorEastAsia" w:eastAsiaTheme="majorEastAsia" w:hAnsiTheme="majorEastAsia" w:hint="eastAsia"/>
          <w:sz w:val="24"/>
          <w:u w:val="single"/>
        </w:rPr>
        <w:t xml:space="preserve">申請者名：　　　　　　　　　　　　　　</w:t>
      </w:r>
    </w:p>
    <w:p w:rsidR="009B6E2E" w:rsidRPr="009B6E2E" w:rsidRDefault="009B6E2E" w:rsidP="00206C1F">
      <w:pPr>
        <w:jc w:val="left"/>
        <w:rPr>
          <w:rFonts w:asciiTheme="majorEastAsia" w:eastAsiaTheme="majorEastAsia" w:hAnsiTheme="majorEastAsia"/>
        </w:rPr>
      </w:pPr>
    </w:p>
    <w:p w:rsidR="00E70A4C" w:rsidRPr="009B6E2E" w:rsidRDefault="00E70A4C" w:rsidP="009B6E2E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 xml:space="preserve">　</w:t>
      </w:r>
      <w:r w:rsidR="00994556">
        <w:rPr>
          <w:rFonts w:asciiTheme="majorEastAsia" w:eastAsiaTheme="majorEastAsia" w:hAnsiTheme="majorEastAsia" w:hint="eastAsia"/>
          <w:u w:val="single"/>
        </w:rPr>
        <w:t xml:space="preserve">　　　　　　　　　　　（注）</w:t>
      </w:r>
      <w:r w:rsidR="009B6E2E" w:rsidRPr="009B6E2E">
        <w:rPr>
          <w:rFonts w:asciiTheme="majorEastAsia" w:eastAsiaTheme="majorEastAsia" w:hAnsiTheme="majorEastAsia" w:hint="eastAsia"/>
        </w:rPr>
        <w:t>の発生に起因して経営の安定に支障を生じており、売上状況は以下のとおり相違ありません。</w:t>
      </w:r>
    </w:p>
    <w:p w:rsidR="009B6E2E" w:rsidRDefault="009B6E2E" w:rsidP="009B6E2E">
      <w:pPr>
        <w:jc w:val="left"/>
        <w:rPr>
          <w:rFonts w:asciiTheme="majorEastAsia" w:eastAsiaTheme="majorEastAsia" w:hAnsiTheme="majorEastAsia"/>
        </w:rPr>
      </w:pPr>
    </w:p>
    <w:p w:rsidR="00994556" w:rsidRPr="00994556" w:rsidRDefault="00994556" w:rsidP="0099455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</w:rPr>
        <w:t>には、「災害その他突発的に生じた事由」を入れる。</w:t>
      </w:r>
    </w:p>
    <w:p w:rsidR="00994556" w:rsidRPr="009B6E2E" w:rsidRDefault="00994556" w:rsidP="009B6E2E">
      <w:pPr>
        <w:jc w:val="left"/>
        <w:rPr>
          <w:rFonts w:asciiTheme="majorEastAsia" w:eastAsiaTheme="majorEastAsia" w:hAnsiTheme="majorEastAsia"/>
        </w:rPr>
      </w:pPr>
    </w:p>
    <w:p w:rsidR="00E70A4C" w:rsidRPr="009B6E2E" w:rsidRDefault="00E70A4C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>（</w:t>
      </w:r>
      <w:r w:rsidR="00D76A01" w:rsidRPr="009B6E2E">
        <w:rPr>
          <w:rFonts w:asciiTheme="majorEastAsia" w:eastAsiaTheme="majorEastAsia" w:hAnsiTheme="majorEastAsia" w:hint="eastAsia"/>
        </w:rPr>
        <w:t>１）</w:t>
      </w:r>
      <w:r w:rsidR="00404411">
        <w:rPr>
          <w:rFonts w:asciiTheme="majorEastAsia" w:eastAsiaTheme="majorEastAsia" w:hAnsiTheme="majorEastAsia" w:hint="eastAsia"/>
        </w:rPr>
        <w:t>最近１か月間の</w:t>
      </w:r>
      <w:r w:rsidRPr="009B6E2E">
        <w:rPr>
          <w:rFonts w:asciiTheme="majorEastAsia" w:eastAsiaTheme="majorEastAsia" w:hAnsiTheme="majorEastAsia" w:hint="eastAsia"/>
        </w:rPr>
        <w:t>売上</w:t>
      </w:r>
      <w:r w:rsidR="00404411">
        <w:rPr>
          <w:rFonts w:asciiTheme="majorEastAsia" w:eastAsiaTheme="majorEastAsia" w:hAnsiTheme="majorEastAsia" w:hint="eastAsia"/>
        </w:rPr>
        <w:t>高等</w:t>
      </w:r>
    </w:p>
    <w:tbl>
      <w:tblPr>
        <w:tblStyle w:val="a3"/>
        <w:tblW w:w="9513" w:type="dxa"/>
        <w:tblInd w:w="263" w:type="dxa"/>
        <w:tblLook w:val="04A0" w:firstRow="1" w:lastRow="0" w:firstColumn="1" w:lastColumn="0" w:noHBand="0" w:noVBand="1"/>
      </w:tblPr>
      <w:tblGrid>
        <w:gridCol w:w="1560"/>
        <w:gridCol w:w="2000"/>
        <w:gridCol w:w="1576"/>
        <w:gridCol w:w="1967"/>
        <w:gridCol w:w="2410"/>
      </w:tblGrid>
      <w:tr w:rsidR="00E70A4C" w:rsidRPr="009B6E2E" w:rsidTr="00CD3DA3">
        <w:trPr>
          <w:trHeight w:val="833"/>
        </w:trPr>
        <w:tc>
          <w:tcPr>
            <w:tcW w:w="3560" w:type="dxa"/>
            <w:gridSpan w:val="2"/>
          </w:tcPr>
          <w:p w:rsidR="00F0393D" w:rsidRDefault="00E70A4C" w:rsidP="00F0393D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Ａ：</w:t>
            </w:r>
            <w:r w:rsidR="00F0393D">
              <w:rPr>
                <w:rFonts w:asciiTheme="majorEastAsia" w:eastAsiaTheme="majorEastAsia" w:hAnsiTheme="majorEastAsia" w:hint="eastAsia"/>
              </w:rPr>
              <w:t>災害等の発生後における</w:t>
            </w:r>
          </w:p>
          <w:p w:rsidR="00E70A4C" w:rsidRPr="009B6E2E" w:rsidRDefault="00E70A4C" w:rsidP="00F0393D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最近１</w:t>
            </w:r>
            <w:r w:rsidR="00994556">
              <w:rPr>
                <w:rFonts w:asciiTheme="majorEastAsia" w:eastAsiaTheme="majorEastAsia" w:hAnsiTheme="majorEastAsia" w:hint="eastAsia"/>
              </w:rPr>
              <w:t>か</w:t>
            </w:r>
            <w:r w:rsidRPr="009B6E2E">
              <w:rPr>
                <w:rFonts w:asciiTheme="majorEastAsia" w:eastAsiaTheme="majorEastAsia" w:hAnsiTheme="majorEastAsia" w:hint="eastAsia"/>
              </w:rPr>
              <w:t>月間の売上高等</w:t>
            </w:r>
          </w:p>
        </w:tc>
        <w:tc>
          <w:tcPr>
            <w:tcW w:w="3543" w:type="dxa"/>
            <w:gridSpan w:val="2"/>
          </w:tcPr>
          <w:p w:rsidR="00CD3DA3" w:rsidRDefault="00E70A4C" w:rsidP="00F0393D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Ｂ：</w:t>
            </w:r>
            <w:r w:rsidR="00044B72">
              <w:rPr>
                <w:rFonts w:asciiTheme="majorEastAsia" w:eastAsiaTheme="majorEastAsia" w:hAnsiTheme="majorEastAsia" w:hint="eastAsia"/>
              </w:rPr>
              <w:t>Ａを含む最近３か月間の</w:t>
            </w:r>
          </w:p>
          <w:p w:rsidR="00E70A4C" w:rsidRPr="009B6E2E" w:rsidRDefault="00F0393D" w:rsidP="00F039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月平均売上高</w:t>
            </w:r>
          </w:p>
        </w:tc>
        <w:tc>
          <w:tcPr>
            <w:tcW w:w="2410" w:type="dxa"/>
          </w:tcPr>
          <w:p w:rsidR="00E70A4C" w:rsidRPr="009B6E2E" w:rsidRDefault="00E70A4C" w:rsidP="00E70A4C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減少率</w:t>
            </w:r>
          </w:p>
          <w:p w:rsidR="00E70A4C" w:rsidRPr="009B6E2E" w:rsidRDefault="00FE7377" w:rsidP="00E70A4C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（２０</w:t>
            </w:r>
            <w:r w:rsidR="00E70A4C" w:rsidRPr="009B6E2E">
              <w:rPr>
                <w:rFonts w:asciiTheme="majorEastAsia" w:eastAsiaTheme="majorEastAsia" w:hAnsiTheme="majorEastAsia" w:hint="eastAsia"/>
              </w:rPr>
              <w:t>％以上）</w:t>
            </w:r>
          </w:p>
        </w:tc>
      </w:tr>
      <w:tr w:rsidR="0016043D" w:rsidRPr="009B6E2E" w:rsidTr="00CD3DA3">
        <w:trPr>
          <w:trHeight w:val="93"/>
        </w:trPr>
        <w:tc>
          <w:tcPr>
            <w:tcW w:w="1560" w:type="dxa"/>
            <w:vMerge w:val="restart"/>
          </w:tcPr>
          <w:p w:rsidR="0016043D" w:rsidRPr="009B6E2E" w:rsidRDefault="0016043D" w:rsidP="0016043D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000" w:type="dxa"/>
            <w:vMerge w:val="restart"/>
          </w:tcPr>
          <w:p w:rsidR="0016043D" w:rsidRDefault="0016043D" w:rsidP="0016043D">
            <w:pPr>
              <w:ind w:rightChars="-51" w:right="-107"/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A</w:t>
            </w:r>
            <w:r w:rsidRPr="009B6E2E">
              <w:rPr>
                <w:rFonts w:asciiTheme="majorEastAsia" w:eastAsiaTheme="majorEastAsia" w:hAnsiTheme="majorEastAsia" w:hint="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:rsidR="0016043D" w:rsidRPr="009B6E2E" w:rsidRDefault="0016043D" w:rsidP="0016043D">
            <w:pPr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76" w:type="dxa"/>
          </w:tcPr>
          <w:p w:rsidR="0016043D" w:rsidRPr="009B6E2E" w:rsidRDefault="0016043D" w:rsidP="0016043D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67" w:type="dxa"/>
          </w:tcPr>
          <w:p w:rsidR="0016043D" w:rsidRPr="009B6E2E" w:rsidRDefault="0016043D" w:rsidP="0016043D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 w:val="restart"/>
          </w:tcPr>
          <w:p w:rsidR="0016043D" w:rsidRPr="009B6E2E" w:rsidRDefault="00C60032" w:rsidP="0016043D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 B</w:t>
            </w:r>
            <w:r w:rsidR="0016043D">
              <w:rPr>
                <w:rFonts w:asciiTheme="majorEastAsia" w:eastAsiaTheme="majorEastAsia" w:hAnsiTheme="majorEastAsia"/>
                <w:u w:val="single"/>
              </w:rPr>
              <w:t>-</w:t>
            </w:r>
            <w:r w:rsidR="0016043D" w:rsidRPr="009B6E2E">
              <w:rPr>
                <w:rFonts w:asciiTheme="majorEastAsia" w:eastAsiaTheme="majorEastAsia" w:hAnsiTheme="majorEastAsia" w:hint="eastAsia"/>
                <w:u w:val="single"/>
              </w:rPr>
              <w:t>A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16043D" w:rsidRPr="0016043D">
              <w:rPr>
                <w:rFonts w:asciiTheme="majorEastAsia" w:eastAsiaTheme="majorEastAsia" w:hAnsiTheme="majorEastAsia" w:hint="eastAsia"/>
              </w:rPr>
              <w:t>×100</w:t>
            </w:r>
          </w:p>
          <w:p w:rsidR="0016043D" w:rsidRPr="009B6E2E" w:rsidRDefault="0016043D" w:rsidP="001604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B</w:t>
            </w:r>
          </w:p>
          <w:p w:rsidR="0016043D" w:rsidRDefault="0016043D" w:rsidP="0016043D">
            <w:pPr>
              <w:rPr>
                <w:rFonts w:asciiTheme="majorEastAsia" w:eastAsiaTheme="majorEastAsia" w:hAnsiTheme="majorEastAsia"/>
              </w:rPr>
            </w:pPr>
          </w:p>
          <w:p w:rsidR="0016043D" w:rsidRPr="009B6E2E" w:rsidRDefault="0016043D" w:rsidP="0016043D">
            <w:pPr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 xml:space="preserve">＝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9B6E2E">
              <w:rPr>
                <w:rFonts w:asciiTheme="majorEastAsia" w:eastAsiaTheme="majorEastAsia" w:hAnsiTheme="majorEastAsia" w:hint="eastAsia"/>
              </w:rPr>
              <w:t xml:space="preserve">　％</w:t>
            </w:r>
          </w:p>
        </w:tc>
      </w:tr>
      <w:tr w:rsidR="00CD3DA3" w:rsidRPr="009B6E2E" w:rsidTr="00CD3DA3">
        <w:trPr>
          <w:trHeight w:val="86"/>
        </w:trPr>
        <w:tc>
          <w:tcPr>
            <w:tcW w:w="156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</w:tcPr>
          <w:p w:rsidR="00CD3DA3" w:rsidRPr="009B6E2E" w:rsidRDefault="00CD3DA3" w:rsidP="00AC01BE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67" w:type="dxa"/>
          </w:tcPr>
          <w:p w:rsidR="00CD3DA3" w:rsidRPr="009B6E2E" w:rsidRDefault="00CD3DA3" w:rsidP="00AC01BE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AC01BE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D3DA3" w:rsidRPr="009B6E2E" w:rsidTr="00CD3DA3">
        <w:trPr>
          <w:trHeight w:val="86"/>
        </w:trPr>
        <w:tc>
          <w:tcPr>
            <w:tcW w:w="156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</w:tcPr>
          <w:p w:rsidR="00CD3DA3" w:rsidRPr="009B6E2E" w:rsidRDefault="00CD3DA3" w:rsidP="00AC01BE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67" w:type="dxa"/>
          </w:tcPr>
          <w:p w:rsidR="00CD3DA3" w:rsidRPr="009B6E2E" w:rsidRDefault="00CD3DA3" w:rsidP="00AC01BE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AC01BE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D3DA3" w:rsidRPr="009B6E2E" w:rsidTr="00CD3DA3">
        <w:trPr>
          <w:trHeight w:val="86"/>
        </w:trPr>
        <w:tc>
          <w:tcPr>
            <w:tcW w:w="156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</w:tcPr>
          <w:p w:rsidR="00CD3DA3" w:rsidRPr="009B6E2E" w:rsidRDefault="00CD3DA3" w:rsidP="00CD3DA3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967" w:type="dxa"/>
          </w:tcPr>
          <w:p w:rsidR="00CD3DA3" w:rsidRPr="009B6E2E" w:rsidRDefault="00CD3DA3" w:rsidP="00AC01BE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AC01BE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D3DA3" w:rsidRPr="009B6E2E" w:rsidTr="00CD3DA3">
        <w:trPr>
          <w:trHeight w:val="638"/>
        </w:trPr>
        <w:tc>
          <w:tcPr>
            <w:tcW w:w="1560" w:type="dxa"/>
            <w:vMerge/>
          </w:tcPr>
          <w:p w:rsidR="00CD3DA3" w:rsidRPr="009B6E2E" w:rsidRDefault="00CD3DA3" w:rsidP="00CD3DA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0" w:type="dxa"/>
            <w:vMerge/>
          </w:tcPr>
          <w:p w:rsidR="00CD3DA3" w:rsidRPr="009B6E2E" w:rsidRDefault="00CD3DA3" w:rsidP="00CD3DA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  <w:vAlign w:val="center"/>
          </w:tcPr>
          <w:p w:rsidR="00CD3DA3" w:rsidRPr="00AC01BE" w:rsidRDefault="00CD3DA3" w:rsidP="00CD3D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　均</w:t>
            </w:r>
          </w:p>
        </w:tc>
        <w:tc>
          <w:tcPr>
            <w:tcW w:w="1967" w:type="dxa"/>
          </w:tcPr>
          <w:p w:rsidR="00CD3DA3" w:rsidRPr="009B6E2E" w:rsidRDefault="00CD3DA3" w:rsidP="00CD3DA3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B</w:t>
            </w:r>
            <w:r w:rsidRPr="009B6E2E">
              <w:rPr>
                <w:rFonts w:asciiTheme="majorEastAsia" w:eastAsiaTheme="majorEastAsia" w:hAnsiTheme="majorEastAsia" w:hint="eastAsia"/>
              </w:rPr>
              <w:t>)</w:t>
            </w:r>
          </w:p>
          <w:p w:rsidR="00CD3DA3" w:rsidRPr="009B6E2E" w:rsidRDefault="00CD3DA3" w:rsidP="00CD3DA3">
            <w:pPr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CD3DA3">
            <w:pPr>
              <w:pStyle w:val="a4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D76A01" w:rsidRPr="009B6E2E" w:rsidRDefault="00D76A01" w:rsidP="00E70A4C">
      <w:pPr>
        <w:jc w:val="left"/>
        <w:rPr>
          <w:rFonts w:asciiTheme="majorEastAsia" w:eastAsiaTheme="majorEastAsia" w:hAnsiTheme="majorEastAsia"/>
        </w:rPr>
      </w:pPr>
    </w:p>
    <w:p w:rsidR="00D76A01" w:rsidRPr="009B6E2E" w:rsidRDefault="00D76A01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>（２）最近３ヶ月間の売上高等の実績見込み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1984"/>
        <w:gridCol w:w="2410"/>
      </w:tblGrid>
      <w:tr w:rsidR="009B6E2E" w:rsidRPr="009B6E2E" w:rsidTr="009B6E2E">
        <w:trPr>
          <w:trHeight w:val="1018"/>
        </w:trPr>
        <w:tc>
          <w:tcPr>
            <w:tcW w:w="3544" w:type="dxa"/>
            <w:gridSpan w:val="2"/>
            <w:vAlign w:val="center"/>
          </w:tcPr>
          <w:p w:rsidR="00F0393D" w:rsidRDefault="00994556" w:rsidP="00F039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Ｃ：Ａの期間後２か</w:t>
            </w:r>
            <w:r w:rsidR="009B6E2E" w:rsidRPr="009B6E2E">
              <w:rPr>
                <w:rFonts w:asciiTheme="majorEastAsia" w:eastAsiaTheme="majorEastAsia" w:hAnsiTheme="majorEastAsia" w:hint="eastAsia"/>
              </w:rPr>
              <w:t>月間の</w:t>
            </w:r>
          </w:p>
          <w:p w:rsidR="009B6E2E" w:rsidRPr="009B6E2E" w:rsidRDefault="009B6E2E" w:rsidP="00F0393D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見込み売上高等</w:t>
            </w:r>
          </w:p>
        </w:tc>
        <w:tc>
          <w:tcPr>
            <w:tcW w:w="3543" w:type="dxa"/>
            <w:gridSpan w:val="2"/>
            <w:vAlign w:val="center"/>
          </w:tcPr>
          <w:p w:rsidR="00044B72" w:rsidRDefault="00994556" w:rsidP="00F039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Ｄ：</w:t>
            </w:r>
            <w:r w:rsidR="00044B72">
              <w:rPr>
                <w:rFonts w:asciiTheme="majorEastAsia" w:eastAsiaTheme="majorEastAsia" w:hAnsiTheme="majorEastAsia" w:hint="eastAsia"/>
              </w:rPr>
              <w:t>Ａを含む最近３か月間の</w:t>
            </w:r>
          </w:p>
          <w:p w:rsidR="009B6E2E" w:rsidRPr="009B6E2E" w:rsidRDefault="009B6E2E" w:rsidP="00F0393D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売上高等</w:t>
            </w:r>
          </w:p>
        </w:tc>
        <w:tc>
          <w:tcPr>
            <w:tcW w:w="2410" w:type="dxa"/>
            <w:vAlign w:val="center"/>
          </w:tcPr>
          <w:p w:rsidR="009B6E2E" w:rsidRPr="009B6E2E" w:rsidRDefault="00994556" w:rsidP="00D76A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最近３か</w:t>
            </w:r>
            <w:r w:rsidR="009B6E2E" w:rsidRPr="009B6E2E">
              <w:rPr>
                <w:rFonts w:asciiTheme="majorEastAsia" w:eastAsiaTheme="majorEastAsia" w:hAnsiTheme="majorEastAsia" w:hint="eastAsia"/>
              </w:rPr>
              <w:t>月間の売上高等の実績見込み減少率</w:t>
            </w:r>
          </w:p>
          <w:p w:rsidR="009B6E2E" w:rsidRPr="009B6E2E" w:rsidRDefault="009B6E2E" w:rsidP="00973E4A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（２０％以上）</w:t>
            </w:r>
          </w:p>
        </w:tc>
      </w:tr>
      <w:tr w:rsidR="00F77B20" w:rsidRPr="009B6E2E" w:rsidTr="00856E67">
        <w:trPr>
          <w:trHeight w:val="415"/>
        </w:trPr>
        <w:tc>
          <w:tcPr>
            <w:tcW w:w="1559" w:type="dxa"/>
          </w:tcPr>
          <w:p w:rsidR="00F77B20" w:rsidRPr="009B6E2E" w:rsidRDefault="00F77B20" w:rsidP="00F77B20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5" w:type="dxa"/>
          </w:tcPr>
          <w:p w:rsidR="00F77B20" w:rsidRPr="009B6E2E" w:rsidRDefault="00F77B20" w:rsidP="00F77B20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</w:tcPr>
          <w:p w:rsidR="00F77B20" w:rsidRPr="009B6E2E" w:rsidRDefault="00F77B20" w:rsidP="00F77B20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4" w:type="dxa"/>
          </w:tcPr>
          <w:p w:rsidR="00F77B20" w:rsidRPr="009B6E2E" w:rsidRDefault="00F77B20" w:rsidP="00F77B20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 w:val="restart"/>
          </w:tcPr>
          <w:p w:rsidR="00F77B20" w:rsidRPr="009B6E2E" w:rsidRDefault="00C60032" w:rsidP="00F77B2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="00F77B20" w:rsidRPr="009B6E2E">
              <w:rPr>
                <w:rFonts w:asciiTheme="majorEastAsia" w:eastAsiaTheme="majorEastAsia" w:hAnsiTheme="majorEastAsia" w:hint="eastAsia"/>
                <w:u w:val="single"/>
              </w:rPr>
              <w:t>D</w:t>
            </w:r>
            <w:r w:rsidR="00F0393D">
              <w:rPr>
                <w:rFonts w:asciiTheme="majorEastAsia" w:eastAsiaTheme="majorEastAsia" w:hAnsiTheme="majorEastAsia" w:hint="eastAsia"/>
                <w:u w:val="single"/>
              </w:rPr>
              <w:t>-</w:t>
            </w:r>
            <w:r w:rsidR="00F77B20" w:rsidRPr="009B6E2E">
              <w:rPr>
                <w:rFonts w:asciiTheme="majorEastAsia" w:eastAsiaTheme="majorEastAsia" w:hAnsiTheme="majorEastAsia" w:hint="eastAsia"/>
                <w:u w:val="single"/>
              </w:rPr>
              <w:t>(A+C</w:t>
            </w:r>
            <w:r w:rsidR="00C41208">
              <w:rPr>
                <w:rFonts w:asciiTheme="majorEastAsia" w:eastAsiaTheme="majorEastAsia" w:hAnsiTheme="majorEastAsia" w:hint="eastAsia"/>
                <w:u w:val="single"/>
              </w:rPr>
              <w:t xml:space="preserve">) </w:t>
            </w:r>
            <w:bookmarkStart w:id="0" w:name="_GoBack"/>
            <w:bookmarkEnd w:id="0"/>
            <w:r w:rsidR="00856E67" w:rsidRPr="009B6E2E">
              <w:rPr>
                <w:rFonts w:asciiTheme="majorEastAsia" w:eastAsiaTheme="majorEastAsia" w:hAnsiTheme="majorEastAsia" w:hint="eastAsia"/>
              </w:rPr>
              <w:t>×100</w:t>
            </w:r>
          </w:p>
          <w:p w:rsidR="00F77B20" w:rsidRPr="009B6E2E" w:rsidRDefault="00F77B20" w:rsidP="00F0393D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D</w:t>
            </w:r>
          </w:p>
          <w:p w:rsidR="0016043D" w:rsidRDefault="0016043D" w:rsidP="00F77B20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56E67" w:rsidRPr="009B6E2E" w:rsidRDefault="00856E67" w:rsidP="00F77B20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＝　　　　　　　％</w:t>
            </w:r>
          </w:p>
        </w:tc>
      </w:tr>
      <w:tr w:rsidR="00CD3DA3" w:rsidRPr="009B6E2E" w:rsidTr="00CD3DA3">
        <w:trPr>
          <w:trHeight w:val="465"/>
        </w:trPr>
        <w:tc>
          <w:tcPr>
            <w:tcW w:w="1559" w:type="dxa"/>
          </w:tcPr>
          <w:p w:rsidR="00CD3DA3" w:rsidRPr="009B6E2E" w:rsidRDefault="00CD3DA3" w:rsidP="00F77B20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5" w:type="dxa"/>
          </w:tcPr>
          <w:p w:rsidR="00CD3DA3" w:rsidRPr="009B6E2E" w:rsidRDefault="00CD3DA3" w:rsidP="00F77B20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</w:tcPr>
          <w:p w:rsidR="00CD3DA3" w:rsidRPr="009B6E2E" w:rsidRDefault="00CD3DA3" w:rsidP="00CD3DA3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4" w:type="dxa"/>
          </w:tcPr>
          <w:p w:rsidR="00CD3DA3" w:rsidRPr="009B6E2E" w:rsidRDefault="00CD3DA3" w:rsidP="00CD3DA3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E70A4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D3DA3" w:rsidRPr="009B6E2E" w:rsidTr="00CD3DA3">
        <w:trPr>
          <w:trHeight w:val="360"/>
        </w:trPr>
        <w:tc>
          <w:tcPr>
            <w:tcW w:w="1559" w:type="dxa"/>
            <w:tcBorders>
              <w:tl2br w:val="single" w:sz="4" w:space="0" w:color="auto"/>
            </w:tcBorders>
          </w:tcPr>
          <w:p w:rsidR="00CD3DA3" w:rsidRPr="009B6E2E" w:rsidRDefault="00CD3DA3" w:rsidP="00CD3DA3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</w:tcPr>
          <w:p w:rsidR="00CD3DA3" w:rsidRPr="009B6E2E" w:rsidRDefault="00CD3DA3" w:rsidP="00CD3DA3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CD3DA3" w:rsidRPr="009B6E2E" w:rsidRDefault="00CD3DA3" w:rsidP="00CD3DA3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4" w:type="dxa"/>
          </w:tcPr>
          <w:p w:rsidR="00CD3DA3" w:rsidRPr="009B6E2E" w:rsidRDefault="00CD3DA3" w:rsidP="00CD3DA3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CD3DA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77B20" w:rsidRPr="009B6E2E" w:rsidTr="00856E67">
        <w:trPr>
          <w:trHeight w:val="667"/>
        </w:trPr>
        <w:tc>
          <w:tcPr>
            <w:tcW w:w="1559" w:type="dxa"/>
          </w:tcPr>
          <w:p w:rsidR="00F77B20" w:rsidRPr="009B6E2E" w:rsidRDefault="00F77B20" w:rsidP="00856E6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985" w:type="dxa"/>
          </w:tcPr>
          <w:p w:rsidR="00F77B20" w:rsidRPr="009B6E2E" w:rsidRDefault="00F77B20" w:rsidP="00F77B20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(C)</w:t>
            </w:r>
          </w:p>
          <w:p w:rsidR="00F77B20" w:rsidRPr="009B6E2E" w:rsidRDefault="00F77B20" w:rsidP="00F77B20">
            <w:pPr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</w:tcPr>
          <w:p w:rsidR="00F77B20" w:rsidRPr="009B6E2E" w:rsidRDefault="00F77B20" w:rsidP="00856E6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984" w:type="dxa"/>
          </w:tcPr>
          <w:p w:rsidR="00F77B20" w:rsidRPr="009B6E2E" w:rsidRDefault="00F77B20" w:rsidP="00E70A4C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(D)</w:t>
            </w:r>
          </w:p>
          <w:p w:rsidR="00F77B20" w:rsidRPr="009B6E2E" w:rsidRDefault="00F77B20" w:rsidP="00F77B20">
            <w:pPr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F77B20" w:rsidRPr="009B6E2E" w:rsidRDefault="00F77B20" w:rsidP="00E70A4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76A01" w:rsidRPr="009B6E2E" w:rsidRDefault="00D76A01" w:rsidP="00E70A4C">
      <w:pPr>
        <w:jc w:val="left"/>
        <w:rPr>
          <w:rFonts w:asciiTheme="majorEastAsia" w:eastAsiaTheme="majorEastAsia" w:hAnsiTheme="majorEastAsia"/>
        </w:rPr>
      </w:pPr>
    </w:p>
    <w:p w:rsidR="00856E67" w:rsidRPr="009B6E2E" w:rsidRDefault="00856E67" w:rsidP="00E70A4C">
      <w:pPr>
        <w:jc w:val="left"/>
        <w:rPr>
          <w:rFonts w:asciiTheme="majorEastAsia" w:eastAsiaTheme="majorEastAsia" w:hAnsiTheme="majorEastAsia"/>
        </w:rPr>
      </w:pPr>
    </w:p>
    <w:p w:rsidR="00856E67" w:rsidRPr="009B6E2E" w:rsidRDefault="00856E67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 xml:space="preserve">　上記内容について、相違ないことを確認しました。</w:t>
      </w:r>
    </w:p>
    <w:p w:rsidR="00BE7DB8" w:rsidRPr="009B6E2E" w:rsidRDefault="00BE7DB8" w:rsidP="00E70A4C">
      <w:pPr>
        <w:jc w:val="left"/>
        <w:rPr>
          <w:rFonts w:asciiTheme="majorEastAsia" w:eastAsiaTheme="majorEastAsia" w:hAnsiTheme="majorEastAsia"/>
        </w:rPr>
      </w:pPr>
    </w:p>
    <w:p w:rsidR="00856E67" w:rsidRPr="009B6E2E" w:rsidRDefault="00856E67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 xml:space="preserve">　　　　　　　　　　　　　　　金融機関名・支店名</w:t>
      </w:r>
      <w:r w:rsidR="006C135B" w:rsidRPr="009B6E2E">
        <w:rPr>
          <w:rFonts w:asciiTheme="majorEastAsia" w:eastAsiaTheme="majorEastAsia" w:hAnsiTheme="majorEastAsia" w:hint="eastAsia"/>
        </w:rPr>
        <w:t xml:space="preserve">　　　　　　　　　　　　　　　　　　　　印</w:t>
      </w:r>
    </w:p>
    <w:p w:rsidR="00856E67" w:rsidRPr="00E70A4C" w:rsidRDefault="00231189" w:rsidP="00E70A4C">
      <w:pPr>
        <w:jc w:val="left"/>
      </w:pPr>
      <w:r w:rsidRPr="009B6E2E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6C135B" w:rsidRPr="009B6E2E">
        <w:rPr>
          <w:rFonts w:asciiTheme="majorEastAsia" w:eastAsiaTheme="majorEastAsia" w:hAnsiTheme="majorEastAsia" w:hint="eastAsia"/>
        </w:rPr>
        <w:t>（</w:t>
      </w:r>
      <w:r w:rsidR="00856E67" w:rsidRPr="009B6E2E">
        <w:rPr>
          <w:rFonts w:asciiTheme="majorEastAsia" w:eastAsiaTheme="majorEastAsia" w:hAnsiTheme="majorEastAsia" w:hint="eastAsia"/>
        </w:rPr>
        <w:t>担当者名</w:t>
      </w:r>
      <w:r w:rsidR="006C135B" w:rsidRPr="009B6E2E">
        <w:rPr>
          <w:rFonts w:asciiTheme="majorEastAsia" w:eastAsiaTheme="majorEastAsia" w:hAnsiTheme="majorEastAsia" w:hint="eastAsia"/>
        </w:rPr>
        <w:t>）</w:t>
      </w:r>
      <w:r w:rsidR="00856E67" w:rsidRPr="009B6E2E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6C135B">
        <w:rPr>
          <w:rFonts w:hint="eastAsia"/>
        </w:rPr>
        <w:t xml:space="preserve">　　　</w:t>
      </w:r>
    </w:p>
    <w:sectPr w:rsidR="00856E67" w:rsidRPr="00E70A4C" w:rsidSect="00F77B2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5B" w:rsidRDefault="006C135B" w:rsidP="006C135B">
      <w:r>
        <w:separator/>
      </w:r>
    </w:p>
  </w:endnote>
  <w:endnote w:type="continuationSeparator" w:id="0">
    <w:p w:rsidR="006C135B" w:rsidRDefault="006C135B" w:rsidP="006C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5B" w:rsidRDefault="006C135B" w:rsidP="006C135B">
      <w:r>
        <w:separator/>
      </w:r>
    </w:p>
  </w:footnote>
  <w:footnote w:type="continuationSeparator" w:id="0">
    <w:p w:rsidR="006C135B" w:rsidRDefault="006C135B" w:rsidP="006C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1F" w:rsidRDefault="009B6E2E" w:rsidP="009B6E2E">
    <w:pPr>
      <w:pStyle w:val="a5"/>
      <w:jc w:val="right"/>
    </w:pPr>
    <w:r>
      <w:rPr>
        <w:rFonts w:hint="eastAsia"/>
      </w:rPr>
      <w:t>（申請書</w:t>
    </w:r>
    <w:r w:rsidR="00206C1F">
      <w:rPr>
        <w:rFonts w:hint="eastAsia"/>
      </w:rPr>
      <w:t>４－</w:t>
    </w:r>
    <w:r w:rsidR="00962E76">
      <w:rPr>
        <w:rFonts w:hint="eastAsia"/>
      </w:rPr>
      <w:t>③</w:t>
    </w:r>
    <w:r>
      <w:rPr>
        <w:rFonts w:hint="eastAsia"/>
      </w:rPr>
      <w:t>の</w:t>
    </w:r>
    <w:r w:rsidR="00206C1F">
      <w:rPr>
        <w:rFonts w:hint="eastAsia"/>
      </w:rPr>
      <w:t>添付</w:t>
    </w:r>
    <w:r>
      <w:rPr>
        <w:rFonts w:hint="eastAsia"/>
      </w:rPr>
      <w:t>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57E1"/>
    <w:multiLevelType w:val="hybridMultilevel"/>
    <w:tmpl w:val="04323926"/>
    <w:lvl w:ilvl="0" w:tplc="787CAA9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C"/>
    <w:rsid w:val="00027F48"/>
    <w:rsid w:val="00044B72"/>
    <w:rsid w:val="000516F3"/>
    <w:rsid w:val="00143C26"/>
    <w:rsid w:val="0016043D"/>
    <w:rsid w:val="001C7C9B"/>
    <w:rsid w:val="00206C1F"/>
    <w:rsid w:val="00231189"/>
    <w:rsid w:val="0038305F"/>
    <w:rsid w:val="00404411"/>
    <w:rsid w:val="006C135B"/>
    <w:rsid w:val="007E2429"/>
    <w:rsid w:val="00856E67"/>
    <w:rsid w:val="00962E76"/>
    <w:rsid w:val="00973E4A"/>
    <w:rsid w:val="00994556"/>
    <w:rsid w:val="009B6E2E"/>
    <w:rsid w:val="00AC01BE"/>
    <w:rsid w:val="00BE7DB8"/>
    <w:rsid w:val="00BF05D1"/>
    <w:rsid w:val="00C41208"/>
    <w:rsid w:val="00C60032"/>
    <w:rsid w:val="00CD3DA3"/>
    <w:rsid w:val="00D76A01"/>
    <w:rsid w:val="00DF2831"/>
    <w:rsid w:val="00E33A7F"/>
    <w:rsid w:val="00E70A4C"/>
    <w:rsid w:val="00F0393D"/>
    <w:rsid w:val="00F77B20"/>
    <w:rsid w:val="00FA2215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09FB0E"/>
  <w15:chartTrackingRefBased/>
  <w15:docId w15:val="{F1734858-DF7B-43FD-9D93-6B0061C5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35B"/>
  </w:style>
  <w:style w:type="paragraph" w:styleId="a7">
    <w:name w:val="footer"/>
    <w:basedOn w:val="a"/>
    <w:link w:val="a8"/>
    <w:uiPriority w:val="99"/>
    <w:unhideWhenUsed/>
    <w:rsid w:val="006C1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FBF6-99B8-4003-847B-F3FC097F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1010946</dc:creator>
  <cp:keywords/>
  <dc:description/>
  <cp:lastModifiedBy>毛利 竜一郎</cp:lastModifiedBy>
  <cp:revision>26</cp:revision>
  <dcterms:created xsi:type="dcterms:W3CDTF">2020-03-13T11:01:00Z</dcterms:created>
  <dcterms:modified xsi:type="dcterms:W3CDTF">2024-05-05T23:42:00Z</dcterms:modified>
</cp:coreProperties>
</file>