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C35" w:rsidRDefault="007F0C35">
      <w:pPr>
        <w:pStyle w:val="a4"/>
        <w:tabs>
          <w:tab w:val="clear" w:pos="4252"/>
          <w:tab w:val="clear" w:pos="8504"/>
        </w:tabs>
        <w:snapToGrid/>
        <w:rPr>
          <w:rFonts w:hint="eastAsia"/>
        </w:rPr>
      </w:pPr>
    </w:p>
    <w:p w:rsidR="007F0C35" w:rsidRDefault="007F0C35">
      <w:pPr>
        <w:pStyle w:val="a4"/>
        <w:tabs>
          <w:tab w:val="clear" w:pos="4252"/>
          <w:tab w:val="clear" w:pos="8504"/>
        </w:tabs>
        <w:snapToGrid/>
      </w:pPr>
    </w:p>
    <w:p w:rsidR="007F0C35" w:rsidRDefault="007F0C35"/>
    <w:p w:rsidR="007F0C35" w:rsidRDefault="007F0C35"/>
    <w:p w:rsidR="00A04BDA" w:rsidRDefault="00A04BDA"/>
    <w:p w:rsidR="00A04BDA" w:rsidRDefault="00A04BDA"/>
    <w:p w:rsidR="007F0C35" w:rsidRDefault="007F0C35">
      <w:pPr>
        <w:rPr>
          <w:rFonts w:ascii="HGSｺﾞｼｯｸE" w:eastAsia="HGSｺﾞｼｯｸE"/>
        </w:rPr>
      </w:pPr>
    </w:p>
    <w:p w:rsidR="007F0C35" w:rsidRPr="00A04BDA" w:rsidRDefault="00A04BDA" w:rsidP="00A04BDA">
      <w:pPr>
        <w:jc w:val="center"/>
        <w:rPr>
          <w:rFonts w:ascii="HG丸ｺﾞｼｯｸM-PRO" w:eastAsia="HG丸ｺﾞｼｯｸM-PRO" w:hAnsi="HG丸ｺﾞｼｯｸM-PRO"/>
          <w:sz w:val="40"/>
          <w:szCs w:val="40"/>
        </w:rPr>
      </w:pPr>
      <w:r w:rsidRPr="00A04BDA">
        <w:rPr>
          <w:rFonts w:ascii="HG丸ｺﾞｼｯｸM-PRO" w:eastAsia="HG丸ｺﾞｼｯｸM-PRO" w:hAnsi="HG丸ｺﾞｼｯｸM-PRO" w:hint="eastAsia"/>
          <w:sz w:val="40"/>
          <w:szCs w:val="40"/>
        </w:rPr>
        <w:t>鬼 北 町 水 道 事 業 経 営 戦 略</w:t>
      </w:r>
    </w:p>
    <w:p w:rsidR="007F0C35" w:rsidRDefault="007F0C35">
      <w:pPr>
        <w:pStyle w:val="a4"/>
        <w:tabs>
          <w:tab w:val="clear" w:pos="4252"/>
          <w:tab w:val="clear" w:pos="8504"/>
        </w:tabs>
        <w:snapToGrid/>
        <w:rPr>
          <w:rFonts w:ascii="HGSｺﾞｼｯｸE" w:eastAsia="HGSｺﾞｼｯｸE"/>
        </w:rPr>
      </w:pPr>
    </w:p>
    <w:p w:rsidR="007F0C35" w:rsidRDefault="007F0C35">
      <w:pPr>
        <w:rPr>
          <w:rFonts w:ascii="HGSｺﾞｼｯｸE" w:eastAsia="HGSｺﾞｼｯｸE"/>
        </w:rPr>
      </w:pPr>
    </w:p>
    <w:p w:rsidR="007F0C35" w:rsidRDefault="007F0C35">
      <w:pPr>
        <w:rPr>
          <w:rFonts w:ascii="HGSｺﾞｼｯｸE" w:eastAsia="HGSｺﾞｼｯｸE"/>
        </w:rPr>
      </w:pPr>
    </w:p>
    <w:p w:rsidR="007F0C35" w:rsidRDefault="007F0C35">
      <w:pPr>
        <w:rPr>
          <w:rFonts w:ascii="HGSｺﾞｼｯｸE" w:eastAsia="HGSｺﾞｼｯｸE"/>
        </w:rPr>
      </w:pPr>
    </w:p>
    <w:p w:rsidR="007F0C35" w:rsidRPr="00A04BDA" w:rsidRDefault="007F0C35">
      <w:pPr>
        <w:rPr>
          <w:rFonts w:ascii="HGSｺﾞｼｯｸE" w:eastAsia="HGSｺﾞｼｯｸE"/>
        </w:rPr>
      </w:pPr>
    </w:p>
    <w:p w:rsidR="007F0C35" w:rsidRDefault="007F0C35">
      <w:pPr>
        <w:rPr>
          <w:rFonts w:ascii="HGSｺﾞｼｯｸE" w:eastAsia="HGSｺﾞｼｯｸE"/>
        </w:rPr>
      </w:pPr>
    </w:p>
    <w:p w:rsidR="007F0C35" w:rsidRDefault="007F0C35">
      <w:pPr>
        <w:rPr>
          <w:rFonts w:ascii="HGSｺﾞｼｯｸE" w:eastAsia="HGSｺﾞｼｯｸE"/>
        </w:rPr>
      </w:pPr>
    </w:p>
    <w:p w:rsidR="007F0C35" w:rsidRDefault="007F0C35">
      <w:pPr>
        <w:rPr>
          <w:rFonts w:ascii="HGSｺﾞｼｯｸE" w:eastAsia="HGSｺﾞｼｯｸE"/>
        </w:rPr>
      </w:pPr>
    </w:p>
    <w:p w:rsidR="007F0C35" w:rsidRDefault="007F0C35">
      <w:pPr>
        <w:rPr>
          <w:rFonts w:ascii="HGSｺﾞｼｯｸE" w:eastAsia="HGSｺﾞｼｯｸE"/>
        </w:rPr>
      </w:pPr>
    </w:p>
    <w:p w:rsidR="007F0C35" w:rsidRDefault="007F0C35">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A04BDA" w:rsidRDefault="00A04BDA">
      <w:pPr>
        <w:rPr>
          <w:rFonts w:ascii="HGSｺﾞｼｯｸE" w:eastAsia="HGSｺﾞｼｯｸE"/>
        </w:rPr>
      </w:pPr>
    </w:p>
    <w:p w:rsidR="007F0C35" w:rsidRPr="00A04BDA" w:rsidRDefault="00A04BDA" w:rsidP="00A04BDA">
      <w:pPr>
        <w:jc w:val="center"/>
        <w:rPr>
          <w:rFonts w:ascii="HG丸ｺﾞｼｯｸM-PRO" w:eastAsia="HG丸ｺﾞｼｯｸM-PRO" w:hAnsi="ＭＳ Ｐ明朝"/>
          <w:bCs/>
          <w:sz w:val="32"/>
          <w:szCs w:val="24"/>
        </w:rPr>
      </w:pPr>
      <w:r w:rsidRPr="00A04BDA">
        <w:rPr>
          <w:rFonts w:ascii="HG丸ｺﾞｼｯｸM-PRO" w:eastAsia="HG丸ｺﾞｼｯｸM-PRO" w:hAnsi="ＭＳ Ｐ明朝" w:hint="eastAsia"/>
          <w:bCs/>
          <w:sz w:val="32"/>
          <w:szCs w:val="24"/>
        </w:rPr>
        <w:t>平成28年11月</w:t>
      </w:r>
    </w:p>
    <w:p w:rsidR="007F0C35" w:rsidRDefault="007F0C35">
      <w:pPr>
        <w:rPr>
          <w:rFonts w:ascii="ＭＳ Ｐ明朝" w:eastAsia="ＭＳ Ｐ明朝" w:hAnsi="ＭＳ Ｐ明朝"/>
          <w:sz w:val="24"/>
          <w:szCs w:val="24"/>
        </w:rPr>
      </w:pPr>
    </w:p>
    <w:p w:rsidR="00A04BDA" w:rsidRDefault="00A04BDA" w:rsidP="00A04BDA">
      <w:pPr>
        <w:jc w:val="center"/>
        <w:rPr>
          <w:rFonts w:ascii="HG丸ｺﾞｼｯｸM-PRO" w:eastAsia="HG丸ｺﾞｼｯｸM-PRO" w:hAnsi="HG丸ｺﾞｼｯｸM-PRO"/>
          <w:sz w:val="32"/>
          <w:szCs w:val="32"/>
        </w:rPr>
      </w:pPr>
      <w:r w:rsidRPr="00A04BDA">
        <w:rPr>
          <w:rFonts w:ascii="HG丸ｺﾞｼｯｸM-PRO" w:eastAsia="HG丸ｺﾞｼｯｸM-PRO" w:hAnsi="HG丸ｺﾞｼｯｸM-PRO" w:hint="eastAsia"/>
          <w:sz w:val="32"/>
          <w:szCs w:val="32"/>
        </w:rPr>
        <w:t>鬼</w:t>
      </w:r>
      <w:r>
        <w:rPr>
          <w:rFonts w:ascii="HG丸ｺﾞｼｯｸM-PRO" w:eastAsia="HG丸ｺﾞｼｯｸM-PRO" w:hAnsi="HG丸ｺﾞｼｯｸM-PRO" w:hint="eastAsia"/>
          <w:sz w:val="32"/>
          <w:szCs w:val="32"/>
        </w:rPr>
        <w:t xml:space="preserve">　</w:t>
      </w:r>
      <w:r w:rsidRPr="00A04BDA">
        <w:rPr>
          <w:rFonts w:ascii="HG丸ｺﾞｼｯｸM-PRO" w:eastAsia="HG丸ｺﾞｼｯｸM-PRO" w:hAnsi="HG丸ｺﾞｼｯｸM-PRO" w:hint="eastAsia"/>
          <w:sz w:val="32"/>
          <w:szCs w:val="32"/>
        </w:rPr>
        <w:t>北</w:t>
      </w:r>
      <w:r>
        <w:rPr>
          <w:rFonts w:ascii="HG丸ｺﾞｼｯｸM-PRO" w:eastAsia="HG丸ｺﾞｼｯｸM-PRO" w:hAnsi="HG丸ｺﾞｼｯｸM-PRO" w:hint="eastAsia"/>
          <w:sz w:val="32"/>
          <w:szCs w:val="32"/>
        </w:rPr>
        <w:t xml:space="preserve">　</w:t>
      </w:r>
      <w:r w:rsidRPr="00A04BDA">
        <w:rPr>
          <w:rFonts w:ascii="HG丸ｺﾞｼｯｸM-PRO" w:eastAsia="HG丸ｺﾞｼｯｸM-PRO" w:hAnsi="HG丸ｺﾞｼｯｸM-PRO" w:hint="eastAsia"/>
          <w:sz w:val="32"/>
          <w:szCs w:val="32"/>
        </w:rPr>
        <w:t>町</w:t>
      </w:r>
      <w:r>
        <w:rPr>
          <w:rFonts w:ascii="HG丸ｺﾞｼｯｸM-PRO" w:eastAsia="HG丸ｺﾞｼｯｸM-PRO" w:hAnsi="HG丸ｺﾞｼｯｸM-PRO" w:hint="eastAsia"/>
          <w:sz w:val="32"/>
          <w:szCs w:val="32"/>
        </w:rPr>
        <w:t xml:space="preserve">　　</w:t>
      </w:r>
      <w:r w:rsidRPr="00A04BDA">
        <w:rPr>
          <w:rFonts w:ascii="HG丸ｺﾞｼｯｸM-PRO" w:eastAsia="HG丸ｺﾞｼｯｸM-PRO" w:hAnsi="HG丸ｺﾞｼｯｸM-PRO" w:hint="eastAsia"/>
          <w:sz w:val="32"/>
          <w:szCs w:val="32"/>
        </w:rPr>
        <w:t>水</w:t>
      </w:r>
      <w:r>
        <w:rPr>
          <w:rFonts w:ascii="HG丸ｺﾞｼｯｸM-PRO" w:eastAsia="HG丸ｺﾞｼｯｸM-PRO" w:hAnsi="HG丸ｺﾞｼｯｸM-PRO" w:hint="eastAsia"/>
          <w:sz w:val="32"/>
          <w:szCs w:val="32"/>
        </w:rPr>
        <w:t xml:space="preserve">　</w:t>
      </w:r>
      <w:r w:rsidRPr="00A04BDA">
        <w:rPr>
          <w:rFonts w:ascii="HG丸ｺﾞｼｯｸM-PRO" w:eastAsia="HG丸ｺﾞｼｯｸM-PRO" w:hAnsi="HG丸ｺﾞｼｯｸM-PRO" w:hint="eastAsia"/>
          <w:sz w:val="32"/>
          <w:szCs w:val="32"/>
        </w:rPr>
        <w:t>道</w:t>
      </w:r>
      <w:r>
        <w:rPr>
          <w:rFonts w:ascii="HG丸ｺﾞｼｯｸM-PRO" w:eastAsia="HG丸ｺﾞｼｯｸM-PRO" w:hAnsi="HG丸ｺﾞｼｯｸM-PRO" w:hint="eastAsia"/>
          <w:sz w:val="32"/>
          <w:szCs w:val="32"/>
        </w:rPr>
        <w:t xml:space="preserve">　</w:t>
      </w:r>
      <w:r w:rsidRPr="00A04BDA">
        <w:rPr>
          <w:rFonts w:ascii="HG丸ｺﾞｼｯｸM-PRO" w:eastAsia="HG丸ｺﾞｼｯｸM-PRO" w:hAnsi="HG丸ｺﾞｼｯｸM-PRO" w:hint="eastAsia"/>
          <w:sz w:val="32"/>
          <w:szCs w:val="32"/>
        </w:rPr>
        <w:t>課</w:t>
      </w:r>
    </w:p>
    <w:p w:rsidR="00E84E9A" w:rsidRDefault="00E84E9A" w:rsidP="00A04BDA">
      <w:pPr>
        <w:jc w:val="center"/>
        <w:rPr>
          <w:rFonts w:ascii="HG丸ｺﾞｼｯｸM-PRO" w:eastAsia="HG丸ｺﾞｼｯｸM-PRO" w:hAnsi="HG丸ｺﾞｼｯｸM-PRO"/>
          <w:sz w:val="32"/>
          <w:szCs w:val="32"/>
        </w:rPr>
      </w:pPr>
    </w:p>
    <w:p w:rsidR="00E84E9A" w:rsidRPr="00A15AAB" w:rsidRDefault="00024660" w:rsidP="00A04BDA">
      <w:pPr>
        <w:jc w:val="center"/>
        <w:rPr>
          <w:rFonts w:ascii="HG丸ｺﾞｼｯｸM-PRO" w:eastAsia="HG丸ｺﾞｼｯｸM-PRO" w:hAnsi="HG丸ｺﾞｼｯｸM-PRO"/>
          <w:sz w:val="24"/>
          <w:szCs w:val="24"/>
        </w:rPr>
      </w:pPr>
      <w:r w:rsidRPr="00A15AAB">
        <w:rPr>
          <w:rFonts w:ascii="HG丸ｺﾞｼｯｸM-PRO" w:eastAsia="HG丸ｺﾞｼｯｸM-PRO" w:hAnsi="HG丸ｺﾞｼｯｸM-PRO" w:hint="eastAsia"/>
          <w:sz w:val="24"/>
          <w:szCs w:val="24"/>
        </w:rPr>
        <w:lastRenderedPageBreak/>
        <w:t>目　次</w:t>
      </w:r>
    </w:p>
    <w:p w:rsidR="00024660" w:rsidRDefault="00024660" w:rsidP="009F05CE">
      <w:pPr>
        <w:spacing w:line="400" w:lineRule="exact"/>
        <w:jc w:val="center"/>
        <w:rPr>
          <w:rFonts w:ascii="HG丸ｺﾞｼｯｸM-PRO" w:eastAsia="HG丸ｺﾞｼｯｸM-PRO" w:hAnsi="HG丸ｺﾞｼｯｸM-PRO"/>
          <w:sz w:val="28"/>
          <w:szCs w:val="28"/>
        </w:rPr>
      </w:pPr>
    </w:p>
    <w:p w:rsidR="00675855" w:rsidRPr="00024660" w:rsidRDefault="00675855" w:rsidP="009F05CE">
      <w:pPr>
        <w:spacing w:line="400" w:lineRule="exact"/>
        <w:jc w:val="center"/>
        <w:rPr>
          <w:rFonts w:ascii="HG丸ｺﾞｼｯｸM-PRO" w:eastAsia="HG丸ｺﾞｼｯｸM-PRO" w:hAnsi="HG丸ｺﾞｼｯｸM-PRO"/>
          <w:sz w:val="28"/>
          <w:szCs w:val="28"/>
        </w:rPr>
      </w:pPr>
    </w:p>
    <w:p w:rsidR="00024660" w:rsidRPr="006D3285" w:rsidRDefault="00024660" w:rsidP="00675855">
      <w:pPr>
        <w:spacing w:line="440" w:lineRule="exact"/>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1　経営戦略</w:t>
      </w:r>
      <w:r w:rsidR="00C162AE">
        <w:rPr>
          <w:rFonts w:ascii="HG丸ｺﾞｼｯｸM-PRO" w:eastAsia="HG丸ｺﾞｼｯｸM-PRO" w:hAnsi="HG丸ｺﾞｼｯｸM-PRO" w:hint="eastAsia"/>
          <w:sz w:val="22"/>
        </w:rPr>
        <w:t>策定の経緯</w:t>
      </w:r>
      <w:r w:rsidR="00186594">
        <w:rPr>
          <w:rFonts w:ascii="HG丸ｺﾞｼｯｸM-PRO" w:eastAsia="HG丸ｺﾞｼｯｸM-PRO" w:hAnsi="HG丸ｺﾞｼｯｸM-PRO" w:hint="eastAsia"/>
          <w:sz w:val="22"/>
        </w:rPr>
        <w:t>及びその趣旨</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w:t>
      </w:r>
      <w:r w:rsidR="00675855" w:rsidRPr="006D3285">
        <w:rPr>
          <w:rFonts w:ascii="HG丸ｺﾞｼｯｸM-PRO" w:eastAsia="HG丸ｺﾞｼｯｸM-PRO" w:hAnsi="HG丸ｺﾞｼｯｸM-PRO" w:hint="eastAsia"/>
          <w:sz w:val="22"/>
        </w:rPr>
        <w:t>1</w:t>
      </w:r>
    </w:p>
    <w:p w:rsidR="00675855" w:rsidRPr="00152A95" w:rsidRDefault="00675855" w:rsidP="00675855">
      <w:pPr>
        <w:spacing w:line="440" w:lineRule="exact"/>
        <w:jc w:val="left"/>
        <w:rPr>
          <w:rFonts w:ascii="HG丸ｺﾞｼｯｸM-PRO" w:eastAsia="HG丸ｺﾞｼｯｸM-PRO" w:hAnsi="HG丸ｺﾞｼｯｸM-PRO"/>
          <w:sz w:val="22"/>
        </w:rPr>
      </w:pPr>
    </w:p>
    <w:p w:rsidR="00024660" w:rsidRPr="006D3285" w:rsidRDefault="00024660" w:rsidP="00675855">
      <w:pPr>
        <w:spacing w:line="440" w:lineRule="exact"/>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2　経営戦略の基本的な考え方</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1</w:t>
      </w:r>
    </w:p>
    <w:p w:rsidR="00675855" w:rsidRPr="00152A95" w:rsidRDefault="00675855" w:rsidP="00675855">
      <w:pPr>
        <w:spacing w:line="440" w:lineRule="exact"/>
        <w:jc w:val="left"/>
        <w:rPr>
          <w:rFonts w:ascii="HG丸ｺﾞｼｯｸM-PRO" w:eastAsia="HG丸ｺﾞｼｯｸM-PRO" w:hAnsi="HG丸ｺﾞｼｯｸM-PRO"/>
          <w:sz w:val="22"/>
        </w:rPr>
      </w:pPr>
    </w:p>
    <w:p w:rsidR="00024660" w:rsidRPr="006D3285" w:rsidRDefault="00AC6542" w:rsidP="00675855">
      <w:pPr>
        <w:spacing w:line="440" w:lineRule="exact"/>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3　現状と課題</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2</w:t>
      </w:r>
    </w:p>
    <w:p w:rsidR="00024660" w:rsidRPr="006D3285" w:rsidRDefault="009F05CE" w:rsidP="00675855">
      <w:pPr>
        <w:spacing w:line="440" w:lineRule="exact"/>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 xml:space="preserve">　（1）水需要の見通し</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2</w:t>
      </w:r>
    </w:p>
    <w:p w:rsidR="009F05CE" w:rsidRPr="006D3285" w:rsidRDefault="009F05CE"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（2）</w:t>
      </w:r>
      <w:r w:rsidR="0074356D" w:rsidRPr="006D3285">
        <w:rPr>
          <w:rFonts w:ascii="HG丸ｺﾞｼｯｸM-PRO" w:eastAsia="HG丸ｺﾞｼｯｸM-PRO" w:hAnsi="HG丸ｺﾞｼｯｸM-PRO" w:hint="eastAsia"/>
          <w:sz w:val="22"/>
        </w:rPr>
        <w:t>施設の耐震</w:t>
      </w:r>
      <w:r w:rsidR="00D37ADE">
        <w:rPr>
          <w:rFonts w:ascii="HG丸ｺﾞｼｯｸM-PRO" w:eastAsia="HG丸ｺﾞｼｯｸM-PRO" w:hAnsi="HG丸ｺﾞｼｯｸM-PRO" w:hint="eastAsia"/>
          <w:sz w:val="22"/>
        </w:rPr>
        <w:t>性</w:t>
      </w:r>
      <w:r w:rsidR="0074356D" w:rsidRPr="006D3285">
        <w:rPr>
          <w:rFonts w:ascii="HG丸ｺﾞｼｯｸM-PRO" w:eastAsia="HG丸ｺﾞｼｯｸM-PRO" w:hAnsi="HG丸ｺﾞｼｯｸM-PRO" w:hint="eastAsia"/>
          <w:sz w:val="22"/>
        </w:rPr>
        <w:t>及び老朽化</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3</w:t>
      </w:r>
    </w:p>
    <w:p w:rsidR="00024660" w:rsidRPr="006D3285" w:rsidRDefault="0074356D" w:rsidP="00675855">
      <w:pPr>
        <w:spacing w:line="440" w:lineRule="exact"/>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 xml:space="preserve">　（3）</w:t>
      </w:r>
      <w:r w:rsidR="00561268" w:rsidRPr="006D3285">
        <w:rPr>
          <w:rFonts w:ascii="HG丸ｺﾞｼｯｸM-PRO" w:eastAsia="HG丸ｺﾞｼｯｸM-PRO" w:hAnsi="HG丸ｺﾞｼｯｸM-PRO" w:hint="eastAsia"/>
          <w:sz w:val="22"/>
        </w:rPr>
        <w:t>経営状況</w:t>
      </w:r>
      <w:r w:rsidR="00675855" w:rsidRPr="006D3285">
        <w:rPr>
          <w:rFonts w:ascii="HG丸ｺﾞｼｯｸM-PRO" w:eastAsia="HG丸ｺﾞｼｯｸM-PRO" w:hAnsi="HG丸ｺﾞｼｯｸM-PRO" w:hint="eastAsia"/>
          <w:sz w:val="22"/>
        </w:rPr>
        <w:t xml:space="preserve">　・</w:t>
      </w:r>
      <w:r w:rsidR="00D12DE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4</w:t>
      </w:r>
    </w:p>
    <w:p w:rsidR="00675855" w:rsidRPr="00152A95" w:rsidRDefault="00675855" w:rsidP="00675855">
      <w:pPr>
        <w:spacing w:line="440" w:lineRule="exact"/>
        <w:jc w:val="left"/>
        <w:rPr>
          <w:rFonts w:ascii="HG丸ｺﾞｼｯｸM-PRO" w:eastAsia="HG丸ｺﾞｼｯｸM-PRO" w:hAnsi="HG丸ｺﾞｼｯｸM-PRO"/>
          <w:sz w:val="22"/>
        </w:rPr>
      </w:pPr>
    </w:p>
    <w:p w:rsidR="004A6D2B" w:rsidRPr="006D3285" w:rsidRDefault="004A6D2B" w:rsidP="00675855">
      <w:pPr>
        <w:spacing w:line="440" w:lineRule="exact"/>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4　財政計画</w:t>
      </w:r>
      <w:r w:rsidR="00152A95">
        <w:rPr>
          <w:rFonts w:ascii="HG丸ｺﾞｼｯｸM-PRO" w:eastAsia="HG丸ｺﾞｼｯｸM-PRO" w:hAnsi="HG丸ｺﾞｼｯｸM-PRO" w:hint="eastAsia"/>
          <w:sz w:val="22"/>
        </w:rPr>
        <w:t xml:space="preserve">　・・・・・・・・・・・・・・・・・・・・・・・・・・・・・・・ 6</w:t>
      </w:r>
    </w:p>
    <w:p w:rsidR="004A6D2B" w:rsidRDefault="004A6D2B"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（1）</w:t>
      </w:r>
      <w:r w:rsidR="00364247" w:rsidRPr="006D3285">
        <w:rPr>
          <w:rFonts w:ascii="HG丸ｺﾞｼｯｸM-PRO" w:eastAsia="HG丸ｺﾞｼｯｸM-PRO" w:hAnsi="HG丸ｺﾞｼｯｸM-PRO" w:hint="eastAsia"/>
          <w:sz w:val="22"/>
        </w:rPr>
        <w:t>投資計画</w:t>
      </w:r>
      <w:r w:rsidR="00675855" w:rsidRPr="006D3285">
        <w:rPr>
          <w:rFonts w:ascii="HG丸ｺﾞｼｯｸM-PRO" w:eastAsia="HG丸ｺﾞｼｯｸM-PRO" w:hAnsi="HG丸ｺﾞｼｯｸM-PRO" w:hint="eastAsia"/>
          <w:sz w:val="22"/>
        </w:rPr>
        <w:t xml:space="preserve">　</w:t>
      </w:r>
      <w:r w:rsidR="001B3EB1">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6</w:t>
      </w:r>
    </w:p>
    <w:p w:rsidR="001B3EB1" w:rsidRPr="006D3285" w:rsidRDefault="001B3EB1"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w:t>
      </w:r>
      <w:r w:rsidRPr="006D328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財源</w:t>
      </w:r>
      <w:r w:rsidRPr="006D3285">
        <w:rPr>
          <w:rFonts w:ascii="HG丸ｺﾞｼｯｸM-PRO" w:eastAsia="HG丸ｺﾞｼｯｸM-PRO" w:hAnsi="HG丸ｺﾞｼｯｸM-PRO" w:hint="eastAsia"/>
          <w:sz w:val="22"/>
        </w:rPr>
        <w:t xml:space="preserve">計画　</w:t>
      </w:r>
      <w:r>
        <w:rPr>
          <w:rFonts w:ascii="HG丸ｺﾞｼｯｸM-PRO" w:eastAsia="HG丸ｺﾞｼｯｸM-PRO" w:hAnsi="HG丸ｺﾞｼｯｸM-PRO" w:hint="eastAsia"/>
          <w:sz w:val="22"/>
        </w:rPr>
        <w:t>・・・・・・・</w:t>
      </w:r>
      <w:r w:rsidRPr="006D328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7</w:t>
      </w:r>
    </w:p>
    <w:p w:rsidR="004A6D2B" w:rsidRPr="006D3285" w:rsidRDefault="004A6D2B"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w:t>
      </w:r>
      <w:r w:rsidR="001B3EB1">
        <w:rPr>
          <w:rFonts w:ascii="HG丸ｺﾞｼｯｸM-PRO" w:eastAsia="HG丸ｺﾞｼｯｸM-PRO" w:hAnsi="HG丸ｺﾞｼｯｸM-PRO" w:hint="eastAsia"/>
          <w:sz w:val="22"/>
        </w:rPr>
        <w:t>3</w:t>
      </w:r>
      <w:r w:rsidRPr="006D3285">
        <w:rPr>
          <w:rFonts w:ascii="HG丸ｺﾞｼｯｸM-PRO" w:eastAsia="HG丸ｺﾞｼｯｸM-PRO" w:hAnsi="HG丸ｺﾞｼｯｸM-PRO" w:hint="eastAsia"/>
          <w:sz w:val="22"/>
        </w:rPr>
        <w:t>）</w:t>
      </w:r>
      <w:r w:rsidR="00A15AAB">
        <w:rPr>
          <w:rFonts w:ascii="HG丸ｺﾞｼｯｸM-PRO" w:eastAsia="HG丸ｺﾞｼｯｸM-PRO" w:hAnsi="HG丸ｺﾞｼｯｸM-PRO" w:hint="eastAsia"/>
          <w:sz w:val="22"/>
        </w:rPr>
        <w:t>収益</w:t>
      </w:r>
      <w:r w:rsidR="00463C4C" w:rsidRPr="006D3285">
        <w:rPr>
          <w:rFonts w:ascii="HG丸ｺﾞｼｯｸM-PRO" w:eastAsia="HG丸ｺﾞｼｯｸM-PRO" w:hAnsi="HG丸ｺﾞｼｯｸM-PRO" w:hint="eastAsia"/>
          <w:sz w:val="22"/>
        </w:rPr>
        <w:t>的収支計算書</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8</w:t>
      </w:r>
    </w:p>
    <w:p w:rsidR="00463C4C" w:rsidRPr="006D3285" w:rsidRDefault="00463C4C"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w:t>
      </w:r>
      <w:r w:rsidR="001B3EB1">
        <w:rPr>
          <w:rFonts w:ascii="HG丸ｺﾞｼｯｸM-PRO" w:eastAsia="HG丸ｺﾞｼｯｸM-PRO" w:hAnsi="HG丸ｺﾞｼｯｸM-PRO" w:hint="eastAsia"/>
          <w:sz w:val="22"/>
        </w:rPr>
        <w:t>4</w:t>
      </w:r>
      <w:r w:rsidRPr="006D3285">
        <w:rPr>
          <w:rFonts w:ascii="HG丸ｺﾞｼｯｸM-PRO" w:eastAsia="HG丸ｺﾞｼｯｸM-PRO" w:hAnsi="HG丸ｺﾞｼｯｸM-PRO" w:hint="eastAsia"/>
          <w:sz w:val="22"/>
        </w:rPr>
        <w:t>）資本的収支計算書</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 xml:space="preserve"> 9</w:t>
      </w:r>
    </w:p>
    <w:p w:rsidR="004A6D2B" w:rsidRPr="006D3285" w:rsidRDefault="004A6D2B" w:rsidP="00675855">
      <w:pPr>
        <w:spacing w:line="440" w:lineRule="exact"/>
        <w:jc w:val="left"/>
        <w:rPr>
          <w:rFonts w:ascii="HG丸ｺﾞｼｯｸM-PRO" w:eastAsia="HG丸ｺﾞｼｯｸM-PRO" w:hAnsi="HG丸ｺﾞｼｯｸM-PRO"/>
          <w:sz w:val="22"/>
        </w:rPr>
      </w:pPr>
    </w:p>
    <w:p w:rsidR="00024660" w:rsidRPr="006D3285" w:rsidRDefault="00675855" w:rsidP="00675855">
      <w:pPr>
        <w:spacing w:line="440" w:lineRule="exact"/>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5</w:t>
      </w:r>
      <w:r w:rsidR="00561268" w:rsidRPr="006D3285">
        <w:rPr>
          <w:rFonts w:ascii="HG丸ｺﾞｼｯｸM-PRO" w:eastAsia="HG丸ｺﾞｼｯｸM-PRO" w:hAnsi="HG丸ｺﾞｼｯｸM-PRO" w:hint="eastAsia"/>
          <w:sz w:val="22"/>
        </w:rPr>
        <w:t xml:space="preserve">　今後の取組方針</w:t>
      </w:r>
      <w:r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Pr="006D3285">
        <w:rPr>
          <w:rFonts w:ascii="HG丸ｺﾞｼｯｸM-PRO" w:eastAsia="HG丸ｺﾞｼｯｸM-PRO" w:hAnsi="HG丸ｺﾞｼｯｸM-PRO" w:hint="eastAsia"/>
          <w:sz w:val="22"/>
        </w:rPr>
        <w:t>・・・・・・・・・・10</w:t>
      </w:r>
    </w:p>
    <w:p w:rsidR="00561268" w:rsidRPr="006D3285" w:rsidRDefault="00561268"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（1）</w:t>
      </w:r>
      <w:r w:rsidR="00092960" w:rsidRPr="006D3285">
        <w:rPr>
          <w:rFonts w:ascii="HG丸ｺﾞｼｯｸM-PRO" w:eastAsia="HG丸ｺﾞｼｯｸM-PRO" w:hAnsi="HG丸ｺﾞｼｯｸM-PRO" w:hint="eastAsia"/>
          <w:sz w:val="22"/>
        </w:rPr>
        <w:t>投資の合理化</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・・・・・・・・・10</w:t>
      </w:r>
    </w:p>
    <w:p w:rsidR="00561268" w:rsidRPr="006D3285" w:rsidRDefault="00561268"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（2）</w:t>
      </w:r>
      <w:r w:rsidR="006B50D8" w:rsidRPr="006D3285">
        <w:rPr>
          <w:rFonts w:ascii="HG丸ｺﾞｼｯｸM-PRO" w:eastAsia="HG丸ｺﾞｼｯｸM-PRO" w:hAnsi="HG丸ｺﾞｼｯｸM-PRO" w:hint="eastAsia"/>
          <w:sz w:val="22"/>
        </w:rPr>
        <w:t>効率的な組織</w:t>
      </w:r>
      <w:r w:rsidR="00D7320D" w:rsidRPr="006D3285">
        <w:rPr>
          <w:rFonts w:ascii="HG丸ｺﾞｼｯｸM-PRO" w:eastAsia="HG丸ｺﾞｼｯｸM-PRO" w:hAnsi="HG丸ｺﾞｼｯｸM-PRO" w:hint="eastAsia"/>
          <w:sz w:val="22"/>
        </w:rPr>
        <w:t>体制</w:t>
      </w:r>
      <w:r w:rsidR="006B50D8" w:rsidRPr="006D3285">
        <w:rPr>
          <w:rFonts w:ascii="HG丸ｺﾞｼｯｸM-PRO" w:eastAsia="HG丸ｺﾞｼｯｸM-PRO" w:hAnsi="HG丸ｺﾞｼｯｸM-PRO" w:hint="eastAsia"/>
          <w:sz w:val="22"/>
        </w:rPr>
        <w:t>の構築</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・・・・・・・・10</w:t>
      </w:r>
    </w:p>
    <w:p w:rsidR="00561268" w:rsidRPr="006D3285" w:rsidRDefault="00561268" w:rsidP="00675855">
      <w:pPr>
        <w:spacing w:line="440" w:lineRule="exact"/>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 xml:space="preserve">　（3）</w:t>
      </w:r>
      <w:r w:rsidR="006A6BF5" w:rsidRPr="006D3285">
        <w:rPr>
          <w:rFonts w:ascii="HG丸ｺﾞｼｯｸM-PRO" w:eastAsia="HG丸ｺﾞｼｯｸM-PRO" w:hAnsi="HG丸ｺﾞｼｯｸM-PRO" w:hint="eastAsia"/>
          <w:sz w:val="22"/>
        </w:rPr>
        <w:t>人材の確保・育成</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・・・・・・・10</w:t>
      </w:r>
    </w:p>
    <w:p w:rsidR="009A1B23" w:rsidRPr="006D3285" w:rsidRDefault="009A1B23"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（4）定員管理の推進</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w:t>
      </w:r>
      <w:r w:rsidR="00152A95">
        <w:rPr>
          <w:rFonts w:ascii="HG丸ｺﾞｼｯｸM-PRO" w:eastAsia="HG丸ｺﾞｼｯｸM-PRO" w:hAnsi="HG丸ｺﾞｼｯｸM-PRO" w:hint="eastAsia"/>
          <w:sz w:val="22"/>
        </w:rPr>
        <w:t>11</w:t>
      </w:r>
    </w:p>
    <w:p w:rsidR="009A1B23" w:rsidRPr="006D3285" w:rsidRDefault="009A1B23"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（5）職員給与の適正化</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・・・・1</w:t>
      </w:r>
      <w:r w:rsidR="00152A95">
        <w:rPr>
          <w:rFonts w:ascii="HG丸ｺﾞｼｯｸM-PRO" w:eastAsia="HG丸ｺﾞｼｯｸM-PRO" w:hAnsi="HG丸ｺﾞｼｯｸM-PRO" w:hint="eastAsia"/>
          <w:sz w:val="22"/>
        </w:rPr>
        <w:t>1</w:t>
      </w:r>
    </w:p>
    <w:p w:rsidR="006A6BF5" w:rsidRPr="006D3285" w:rsidRDefault="006A6BF5"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w:t>
      </w:r>
      <w:r w:rsidR="009A1B23" w:rsidRPr="006D3285">
        <w:rPr>
          <w:rFonts w:ascii="HG丸ｺﾞｼｯｸM-PRO" w:eastAsia="HG丸ｺﾞｼｯｸM-PRO" w:hAnsi="HG丸ｺﾞｼｯｸM-PRO" w:hint="eastAsia"/>
          <w:sz w:val="22"/>
        </w:rPr>
        <w:t>6</w:t>
      </w:r>
      <w:r w:rsidRPr="006D3285">
        <w:rPr>
          <w:rFonts w:ascii="HG丸ｺﾞｼｯｸM-PRO" w:eastAsia="HG丸ｺﾞｼｯｸM-PRO" w:hAnsi="HG丸ｺﾞｼｯｸM-PRO" w:hint="eastAsia"/>
          <w:sz w:val="22"/>
        </w:rPr>
        <w:t>）</w:t>
      </w:r>
      <w:r w:rsidR="004A6D2B" w:rsidRPr="006D3285">
        <w:rPr>
          <w:rFonts w:ascii="HG丸ｺﾞｼｯｸM-PRO" w:eastAsia="HG丸ｺﾞｼｯｸM-PRO" w:hAnsi="HG丸ｺﾞｼｯｸM-PRO" w:hint="eastAsia"/>
          <w:sz w:val="22"/>
        </w:rPr>
        <w:t>広域化の推進</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・・・1</w:t>
      </w:r>
      <w:r w:rsidR="00152A95">
        <w:rPr>
          <w:rFonts w:ascii="HG丸ｺﾞｼｯｸM-PRO" w:eastAsia="HG丸ｺﾞｼｯｸM-PRO" w:hAnsi="HG丸ｺﾞｼｯｸM-PRO" w:hint="eastAsia"/>
          <w:sz w:val="22"/>
        </w:rPr>
        <w:t>1</w:t>
      </w:r>
    </w:p>
    <w:p w:rsidR="006A6BF5" w:rsidRPr="006D3285" w:rsidRDefault="006A6BF5"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w:t>
      </w:r>
      <w:r w:rsidR="009A1B23" w:rsidRPr="006D3285">
        <w:rPr>
          <w:rFonts w:ascii="HG丸ｺﾞｼｯｸM-PRO" w:eastAsia="HG丸ｺﾞｼｯｸM-PRO" w:hAnsi="HG丸ｺﾞｼｯｸM-PRO" w:hint="eastAsia"/>
          <w:sz w:val="22"/>
        </w:rPr>
        <w:t>7</w:t>
      </w:r>
      <w:r w:rsidRPr="006D3285">
        <w:rPr>
          <w:rFonts w:ascii="HG丸ｺﾞｼｯｸM-PRO" w:eastAsia="HG丸ｺﾞｼｯｸM-PRO" w:hAnsi="HG丸ｺﾞｼｯｸM-PRO" w:hint="eastAsia"/>
          <w:sz w:val="22"/>
        </w:rPr>
        <w:t>）</w:t>
      </w:r>
      <w:r w:rsidR="009A1B23" w:rsidRPr="006D3285">
        <w:rPr>
          <w:rFonts w:ascii="HG丸ｺﾞｼｯｸM-PRO" w:eastAsia="HG丸ｺﾞｼｯｸM-PRO" w:hAnsi="HG丸ｺﾞｼｯｸM-PRO" w:hint="eastAsia"/>
          <w:sz w:val="22"/>
        </w:rPr>
        <w:t>民間</w:t>
      </w:r>
      <w:r w:rsidRPr="006D3285">
        <w:rPr>
          <w:rFonts w:ascii="HG丸ｺﾞｼｯｸM-PRO" w:eastAsia="HG丸ｺﾞｼｯｸM-PRO" w:hAnsi="HG丸ｺﾞｼｯｸM-PRO" w:hint="eastAsia"/>
          <w:sz w:val="22"/>
        </w:rPr>
        <w:t>の</w:t>
      </w:r>
      <w:r w:rsidR="009D3CC3">
        <w:rPr>
          <w:rFonts w:ascii="HG丸ｺﾞｼｯｸM-PRO" w:eastAsia="HG丸ｺﾞｼｯｸM-PRO" w:hAnsi="HG丸ｺﾞｼｯｸM-PRO" w:hint="eastAsia"/>
          <w:sz w:val="22"/>
        </w:rPr>
        <w:t>資金・</w:t>
      </w:r>
      <w:r w:rsidR="009A1B23" w:rsidRPr="006D3285">
        <w:rPr>
          <w:rFonts w:ascii="HG丸ｺﾞｼｯｸM-PRO" w:eastAsia="HG丸ｺﾞｼｯｸM-PRO" w:hAnsi="HG丸ｺﾞｼｯｸM-PRO" w:hint="eastAsia"/>
          <w:sz w:val="22"/>
        </w:rPr>
        <w:t>ノウハウ</w:t>
      </w:r>
      <w:r w:rsidR="009D3CC3">
        <w:rPr>
          <w:rFonts w:ascii="HG丸ｺﾞｼｯｸM-PRO" w:eastAsia="HG丸ｺﾞｼｯｸM-PRO" w:hAnsi="HG丸ｺﾞｼｯｸM-PRO" w:hint="eastAsia"/>
          <w:sz w:val="22"/>
        </w:rPr>
        <w:t>の</w:t>
      </w:r>
      <w:r w:rsidR="009A1B23" w:rsidRPr="006D3285">
        <w:rPr>
          <w:rFonts w:ascii="HG丸ｺﾞｼｯｸM-PRO" w:eastAsia="HG丸ｺﾞｼｯｸM-PRO" w:hAnsi="HG丸ｺﾞｼｯｸM-PRO" w:hint="eastAsia"/>
          <w:sz w:val="22"/>
        </w:rPr>
        <w:t>活用</w:t>
      </w:r>
      <w:r w:rsidR="009D3CC3">
        <w:rPr>
          <w:rFonts w:ascii="HG丸ｺﾞｼｯｸM-PRO" w:eastAsia="HG丸ｺﾞｼｯｸM-PRO" w:hAnsi="HG丸ｺﾞｼｯｸM-PRO" w:hint="eastAsia"/>
          <w:sz w:val="22"/>
        </w:rPr>
        <w:t>等の推進</w:t>
      </w:r>
      <w:r w:rsidR="00675855" w:rsidRPr="006D3285">
        <w:rPr>
          <w:rFonts w:ascii="HG丸ｺﾞｼｯｸM-PRO" w:eastAsia="HG丸ｺﾞｼｯｸM-PRO" w:hAnsi="HG丸ｺﾞｼｯｸM-PRO" w:hint="eastAsia"/>
          <w:sz w:val="22"/>
        </w:rPr>
        <w:t xml:space="preserve">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・・1</w:t>
      </w:r>
      <w:r w:rsidR="00152A95">
        <w:rPr>
          <w:rFonts w:ascii="HG丸ｺﾞｼｯｸM-PRO" w:eastAsia="HG丸ｺﾞｼｯｸM-PRO" w:hAnsi="HG丸ｺﾞｼｯｸM-PRO" w:hint="eastAsia"/>
          <w:sz w:val="22"/>
        </w:rPr>
        <w:t>1</w:t>
      </w:r>
    </w:p>
    <w:p w:rsidR="006A6BF5" w:rsidRPr="006D3285" w:rsidRDefault="006A6BF5" w:rsidP="006D3285">
      <w:pPr>
        <w:spacing w:line="440" w:lineRule="exact"/>
        <w:ind w:firstLineChars="100" w:firstLine="220"/>
        <w:jc w:val="left"/>
        <w:rPr>
          <w:rFonts w:ascii="HG丸ｺﾞｼｯｸM-PRO" w:eastAsia="HG丸ｺﾞｼｯｸM-PRO" w:hAnsi="HG丸ｺﾞｼｯｸM-PRO"/>
          <w:sz w:val="22"/>
        </w:rPr>
      </w:pPr>
      <w:r w:rsidRP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8</w:t>
      </w:r>
      <w:r w:rsidRP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情報公開　・・・・・・・・・・・・・・・・・・・・・・・・・・・</w:t>
      </w:r>
      <w:r w:rsidR="006D3285">
        <w:rPr>
          <w:rFonts w:ascii="HG丸ｺﾞｼｯｸM-PRO" w:eastAsia="HG丸ｺﾞｼｯｸM-PRO" w:hAnsi="HG丸ｺﾞｼｯｸM-PRO" w:hint="eastAsia"/>
          <w:sz w:val="22"/>
        </w:rPr>
        <w:t>・</w:t>
      </w:r>
      <w:r w:rsidR="00675855" w:rsidRPr="006D3285">
        <w:rPr>
          <w:rFonts w:ascii="HG丸ｺﾞｼｯｸM-PRO" w:eastAsia="HG丸ｺﾞｼｯｸM-PRO" w:hAnsi="HG丸ｺﾞｼｯｸM-PRO" w:hint="eastAsia"/>
          <w:sz w:val="22"/>
        </w:rPr>
        <w:t>・1</w:t>
      </w:r>
      <w:r w:rsidR="00152A95">
        <w:rPr>
          <w:rFonts w:ascii="HG丸ｺﾞｼｯｸM-PRO" w:eastAsia="HG丸ｺﾞｼｯｸM-PRO" w:hAnsi="HG丸ｺﾞｼｯｸM-PRO" w:hint="eastAsia"/>
          <w:sz w:val="22"/>
        </w:rPr>
        <w:t>1</w:t>
      </w:r>
    </w:p>
    <w:p w:rsidR="00024660" w:rsidRPr="006D3285" w:rsidRDefault="00024660" w:rsidP="00675855">
      <w:pPr>
        <w:spacing w:line="440" w:lineRule="exact"/>
        <w:jc w:val="center"/>
        <w:rPr>
          <w:rFonts w:ascii="HG丸ｺﾞｼｯｸM-PRO" w:eastAsia="HG丸ｺﾞｼｯｸM-PRO" w:hAnsi="HG丸ｺﾞｼｯｸM-PRO"/>
          <w:sz w:val="22"/>
        </w:rPr>
      </w:pPr>
    </w:p>
    <w:p w:rsidR="00A04BDA" w:rsidRPr="00024660" w:rsidRDefault="00A04BDA">
      <w:pPr>
        <w:rPr>
          <w:rFonts w:ascii="ＭＳ Ｐ明朝" w:eastAsia="ＭＳ Ｐ明朝" w:hAnsi="ＭＳ Ｐ明朝"/>
          <w:sz w:val="28"/>
          <w:szCs w:val="28"/>
        </w:rPr>
        <w:sectPr w:rsidR="00A04BDA" w:rsidRPr="00024660" w:rsidSect="008A2075">
          <w:footerReference w:type="even" r:id="rId9"/>
          <w:pgSz w:w="11906" w:h="16838" w:code="9"/>
          <w:pgMar w:top="1701" w:right="1418" w:bottom="1418" w:left="1418" w:header="851" w:footer="992" w:gutter="0"/>
          <w:cols w:space="425"/>
          <w:docGrid w:type="lines" w:linePitch="360"/>
        </w:sectPr>
      </w:pPr>
    </w:p>
    <w:p w:rsidR="007F0C35" w:rsidRPr="00024660" w:rsidRDefault="007F0C35" w:rsidP="00024660">
      <w:pPr>
        <w:ind w:firstLineChars="100" w:firstLine="280"/>
        <w:rPr>
          <w:rFonts w:ascii="HG丸ｺﾞｼｯｸM-PRO" w:eastAsia="HG丸ｺﾞｼｯｸM-PRO" w:hAnsi="ＭＳ Ｐ明朝"/>
          <w:sz w:val="28"/>
          <w:szCs w:val="28"/>
        </w:rPr>
      </w:pPr>
      <w:r w:rsidRPr="00024660">
        <w:rPr>
          <w:rFonts w:ascii="ＭＳ Ｐ明朝" w:eastAsia="ＭＳ Ｐ明朝" w:hAnsi="ＭＳ Ｐ明朝"/>
          <w:sz w:val="28"/>
          <w:szCs w:val="28"/>
        </w:rPr>
        <w:lastRenderedPageBreak/>
        <w:br w:type="page"/>
      </w:r>
    </w:p>
    <w:p w:rsidR="00333B4E" w:rsidRDefault="00333B4E">
      <w:pPr>
        <w:autoSpaceDE w:val="0"/>
        <w:autoSpaceDN w:val="0"/>
        <w:rPr>
          <w:rFonts w:ascii="HG丸ｺﾞｼｯｸM-PRO" w:eastAsia="HG丸ｺﾞｼｯｸM-PRO" w:hAnsi="ＭＳ Ｐ明朝"/>
          <w:sz w:val="22"/>
          <w:szCs w:val="24"/>
        </w:rPr>
      </w:pPr>
      <w:r w:rsidRPr="00F24C38">
        <w:rPr>
          <w:rFonts w:ascii="ＭＳ Ｐ明朝" w:eastAsia="ＭＳ Ｐ明朝" w:hAnsi="ＭＳ Ｐ明朝"/>
          <w:noProof/>
          <w:sz w:val="22"/>
          <w:szCs w:val="24"/>
        </w:rPr>
        <w:lastRenderedPageBreak/>
        <mc:AlternateContent>
          <mc:Choice Requires="wps">
            <w:drawing>
              <wp:anchor distT="0" distB="0" distL="114300" distR="114300" simplePos="0" relativeHeight="251700224" behindDoc="0" locked="0" layoutInCell="1" allowOverlap="1" wp14:anchorId="301019C4" wp14:editId="74B943D9">
                <wp:simplePos x="0" y="0"/>
                <wp:positionH relativeFrom="column">
                  <wp:posOffset>0</wp:posOffset>
                </wp:positionH>
                <wp:positionV relativeFrom="paragraph">
                  <wp:posOffset>1574</wp:posOffset>
                </wp:positionV>
                <wp:extent cx="5769610" cy="271145"/>
                <wp:effectExtent l="0" t="0" r="250190" b="14605"/>
                <wp:wrapNone/>
                <wp:docPr id="295"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271145"/>
                        </a:xfrm>
                        <a:prstGeom prst="roundRect">
                          <a:avLst>
                            <a:gd name="adj" fmla="val 16667"/>
                          </a:avLst>
                        </a:prstGeom>
                        <a:gradFill rotWithShape="0">
                          <a:gsLst>
                            <a:gs pos="60000">
                              <a:srgbClr val="0070C0"/>
                            </a:gs>
                            <a:gs pos="100000">
                              <a:srgbClr val="AFEAFF"/>
                            </a:gs>
                          </a:gsLst>
                          <a:lin ang="2700000" scaled="1"/>
                        </a:gradFill>
                        <a:ln w="12700" cmpd="sng">
                          <a:solidFill>
                            <a:sysClr val="window" lastClr="FFFFFF">
                              <a:lumMod val="95000"/>
                              <a:lumOff val="0"/>
                            </a:sysClr>
                          </a:solidFill>
                          <a:prstDash val="solid"/>
                          <a:round/>
                          <a:headEnd type="none" w="med" len="med"/>
                          <a:tailEnd type="none" w="med" len="med"/>
                        </a:ln>
                        <a:effectLst>
                          <a:outerShdw sy="50000" kx="-2453608" rotWithShape="0">
                            <a:srgbClr val="4BACC6">
                              <a:lumMod val="40000"/>
                              <a:lumOff val="60000"/>
                              <a:alpha val="50000"/>
                            </a:srgbClr>
                          </a:outerShdw>
                        </a:effectLst>
                      </wps:spPr>
                      <wps:txbx>
                        <w:txbxContent>
                          <w:p w:rsidR="000E04AD" w:rsidRPr="00EE0536" w:rsidRDefault="000E04AD" w:rsidP="00F24C38">
                            <w:pPr>
                              <w:rPr>
                                <w:rFonts w:ascii="HG丸ｺﾞｼｯｸM-PRO" w:eastAsia="HG丸ｺﾞｼｯｸM-PRO"/>
                                <w:b/>
                                <w:bCs/>
                                <w:color w:val="FFFFFF" w:themeColor="background1"/>
                                <w:sz w:val="22"/>
                              </w:rPr>
                            </w:pPr>
                            <w:r w:rsidRPr="00EE0536">
                              <w:rPr>
                                <w:rFonts w:ascii="HG丸ｺﾞｼｯｸM-PRO" w:eastAsia="HG丸ｺﾞｼｯｸM-PRO" w:hAnsi="ＭＳ Ｐ明朝" w:hint="eastAsia"/>
                                <w:b/>
                                <w:bCs/>
                                <w:color w:val="FFFFFF" w:themeColor="background1"/>
                                <w:sz w:val="22"/>
                                <w:szCs w:val="24"/>
                              </w:rPr>
                              <w:t>1　経営戦略</w:t>
                            </w:r>
                            <w:r>
                              <w:rPr>
                                <w:rFonts w:ascii="HG丸ｺﾞｼｯｸM-PRO" w:eastAsia="HG丸ｺﾞｼｯｸM-PRO" w:hAnsi="ＭＳ Ｐ明朝" w:hint="eastAsia"/>
                                <w:b/>
                                <w:bCs/>
                                <w:color w:val="FFFFFF" w:themeColor="background1"/>
                                <w:sz w:val="22"/>
                                <w:szCs w:val="24"/>
                              </w:rPr>
                              <w:t>策定</w:t>
                            </w:r>
                            <w:r w:rsidRPr="00EE0536">
                              <w:rPr>
                                <w:rFonts w:ascii="HG丸ｺﾞｼｯｸM-PRO" w:eastAsia="HG丸ｺﾞｼｯｸM-PRO" w:hAnsi="ＭＳ Ｐ明朝" w:hint="eastAsia"/>
                                <w:b/>
                                <w:bCs/>
                                <w:color w:val="FFFFFF" w:themeColor="background1"/>
                                <w:sz w:val="22"/>
                                <w:szCs w:val="24"/>
                              </w:rPr>
                              <w:t>の</w:t>
                            </w:r>
                            <w:r>
                              <w:rPr>
                                <w:rFonts w:ascii="HG丸ｺﾞｼｯｸM-PRO" w:eastAsia="HG丸ｺﾞｼｯｸM-PRO" w:hAnsi="ＭＳ Ｐ明朝" w:hint="eastAsia"/>
                                <w:b/>
                                <w:bCs/>
                                <w:color w:val="FFFFFF" w:themeColor="background1"/>
                                <w:sz w:val="22"/>
                                <w:szCs w:val="24"/>
                              </w:rPr>
                              <w:t>経緯及びその趣旨</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26" style="position:absolute;left:0;text-align:left;margin-left:0;margin-top:.1pt;width:454.3pt;height:2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" fillcolor="#0070c0" strokecolor="#f2f2f2" strokeweight="1pt">
                <v:fill color2="#afeaff" angle="45" colors="0 #0070c0;39322f #0070c0" focus="100%" type="gradient"/>
                <v:shadow on="t" type="perspective" color="#b7dee8" opacity=".5" origin=",.5" offset="0,0" matrix=",-56756f,,.5"/>
                <v:textbox inset="2mm,0,2mm,0">
                  <w:txbxContent>
                    <w:p w:rsidR="000E04AD" w:rsidRPr="00EE0536" w:rsidRDefault="000E04AD" w:rsidP="00F24C38">
                      <w:pPr>
                        <w:rPr>
                          <w:rFonts w:ascii="HG丸ｺﾞｼｯｸM-PRO" w:eastAsia="HG丸ｺﾞｼｯｸM-PRO"/>
                          <w:b/>
                          <w:bCs/>
                          <w:color w:val="FFFFFF" w:themeColor="background1"/>
                          <w:sz w:val="22"/>
                        </w:rPr>
                      </w:pPr>
                      <w:r w:rsidRPr="00EE0536">
                        <w:rPr>
                          <w:rFonts w:ascii="HG丸ｺﾞｼｯｸM-PRO" w:eastAsia="HG丸ｺﾞｼｯｸM-PRO" w:hAnsi="ＭＳ Ｐ明朝" w:hint="eastAsia"/>
                          <w:b/>
                          <w:bCs/>
                          <w:color w:val="FFFFFF" w:themeColor="background1"/>
                          <w:sz w:val="22"/>
                          <w:szCs w:val="24"/>
                        </w:rPr>
                        <w:t>1　経営戦略</w:t>
                      </w:r>
                      <w:r>
                        <w:rPr>
                          <w:rFonts w:ascii="HG丸ｺﾞｼｯｸM-PRO" w:eastAsia="HG丸ｺﾞｼｯｸM-PRO" w:hAnsi="ＭＳ Ｐ明朝" w:hint="eastAsia"/>
                          <w:b/>
                          <w:bCs/>
                          <w:color w:val="FFFFFF" w:themeColor="background1"/>
                          <w:sz w:val="22"/>
                          <w:szCs w:val="24"/>
                        </w:rPr>
                        <w:t>策定</w:t>
                      </w:r>
                      <w:r w:rsidRPr="00EE0536">
                        <w:rPr>
                          <w:rFonts w:ascii="HG丸ｺﾞｼｯｸM-PRO" w:eastAsia="HG丸ｺﾞｼｯｸM-PRO" w:hAnsi="ＭＳ Ｐ明朝" w:hint="eastAsia"/>
                          <w:b/>
                          <w:bCs/>
                          <w:color w:val="FFFFFF" w:themeColor="background1"/>
                          <w:sz w:val="22"/>
                          <w:szCs w:val="24"/>
                        </w:rPr>
                        <w:t>の</w:t>
                      </w:r>
                      <w:r>
                        <w:rPr>
                          <w:rFonts w:ascii="HG丸ｺﾞｼｯｸM-PRO" w:eastAsia="HG丸ｺﾞｼｯｸM-PRO" w:hAnsi="ＭＳ Ｐ明朝" w:hint="eastAsia"/>
                          <w:b/>
                          <w:bCs/>
                          <w:color w:val="FFFFFF" w:themeColor="background1"/>
                          <w:sz w:val="22"/>
                          <w:szCs w:val="24"/>
                        </w:rPr>
                        <w:t>経緯及びその趣旨</w:t>
                      </w:r>
                    </w:p>
                  </w:txbxContent>
                </v:textbox>
              </v:roundrect>
            </w:pict>
          </mc:Fallback>
        </mc:AlternateContent>
      </w:r>
      <w:r w:rsidR="007F0C35">
        <w:rPr>
          <w:rFonts w:ascii="HG丸ｺﾞｼｯｸM-PRO" w:eastAsia="HG丸ｺﾞｼｯｸM-PRO" w:hAnsi="ＭＳ Ｐ明朝" w:hint="eastAsia"/>
          <w:sz w:val="22"/>
          <w:szCs w:val="24"/>
        </w:rPr>
        <w:t xml:space="preserve">　</w:t>
      </w:r>
    </w:p>
    <w:p w:rsidR="00333B4E" w:rsidRDefault="00333B4E" w:rsidP="00333B4E">
      <w:pPr>
        <w:autoSpaceDE w:val="0"/>
        <w:autoSpaceDN w:val="0"/>
        <w:ind w:firstLineChars="100" w:firstLine="220"/>
        <w:rPr>
          <w:rFonts w:ascii="HG丸ｺﾞｼｯｸM-PRO" w:eastAsia="HG丸ｺﾞｼｯｸM-PRO" w:hAnsi="ＭＳ 明朝"/>
          <w:sz w:val="22"/>
          <w:szCs w:val="24"/>
        </w:rPr>
      </w:pPr>
    </w:p>
    <w:p w:rsidR="00CB7972" w:rsidRDefault="00CB7972" w:rsidP="00CF1058">
      <w:pPr>
        <w:autoSpaceDE w:val="0"/>
        <w:autoSpaceDN w:val="0"/>
        <w:ind w:firstLineChars="100" w:firstLine="220"/>
        <w:rPr>
          <w:rFonts w:asciiTheme="minorEastAsia" w:eastAsiaTheme="minorEastAsia" w:hAnsiTheme="minorEastAsia"/>
          <w:sz w:val="22"/>
          <w:szCs w:val="24"/>
        </w:rPr>
      </w:pPr>
      <w:r>
        <w:rPr>
          <w:rFonts w:asciiTheme="minorEastAsia" w:eastAsiaTheme="minorEastAsia" w:hAnsiTheme="minorEastAsia" w:hint="eastAsia"/>
          <w:sz w:val="22"/>
          <w:szCs w:val="24"/>
        </w:rPr>
        <w:t>公営企業は、</w:t>
      </w:r>
      <w:r w:rsidR="00B12F88">
        <w:rPr>
          <w:rFonts w:asciiTheme="minorEastAsia" w:eastAsiaTheme="minorEastAsia" w:hAnsiTheme="minorEastAsia" w:hint="eastAsia"/>
          <w:sz w:val="22"/>
          <w:szCs w:val="24"/>
        </w:rPr>
        <w:t>料金収入をもって経営を行う独立採算制を原則としながら、住民生活に身近な社会資本を整備し必要なサービスを提供する役割を担っています。</w:t>
      </w:r>
      <w:r w:rsidR="003D42F7">
        <w:rPr>
          <w:rFonts w:asciiTheme="minorEastAsia" w:eastAsiaTheme="minorEastAsia" w:hAnsiTheme="minorEastAsia" w:hint="eastAsia"/>
          <w:sz w:val="22"/>
          <w:szCs w:val="24"/>
        </w:rPr>
        <w:t>近年、</w:t>
      </w:r>
      <w:r w:rsidR="00B12F88">
        <w:rPr>
          <w:rFonts w:asciiTheme="minorEastAsia" w:eastAsiaTheme="minorEastAsia" w:hAnsiTheme="minorEastAsia" w:hint="eastAsia"/>
          <w:sz w:val="22"/>
          <w:szCs w:val="24"/>
        </w:rPr>
        <w:t>サービスの提供に必要な施設等の老朽化に伴う更新投資の増大、人口減少に伴う料金収入の減少等により</w:t>
      </w:r>
      <w:r w:rsidR="003D42F7">
        <w:rPr>
          <w:rFonts w:asciiTheme="minorEastAsia" w:eastAsiaTheme="minorEastAsia" w:hAnsiTheme="minorEastAsia" w:hint="eastAsia"/>
          <w:sz w:val="22"/>
          <w:szCs w:val="24"/>
        </w:rPr>
        <w:t>公営企業をめぐる経営環境は厳しさを増しています。</w:t>
      </w:r>
    </w:p>
    <w:p w:rsidR="003D42F7" w:rsidRDefault="003D42F7" w:rsidP="00CF1058">
      <w:pPr>
        <w:autoSpaceDE w:val="0"/>
        <w:autoSpaceDN w:val="0"/>
        <w:ind w:firstLineChars="100" w:firstLine="220"/>
        <w:rPr>
          <w:rFonts w:asciiTheme="minorEastAsia" w:eastAsiaTheme="minorEastAsia" w:hAnsiTheme="minorEastAsia"/>
          <w:sz w:val="22"/>
          <w:szCs w:val="24"/>
        </w:rPr>
      </w:pPr>
      <w:r>
        <w:rPr>
          <w:rFonts w:asciiTheme="minorEastAsia" w:eastAsiaTheme="minorEastAsia" w:hAnsiTheme="minorEastAsia" w:hint="eastAsia"/>
          <w:sz w:val="22"/>
          <w:szCs w:val="24"/>
        </w:rPr>
        <w:t>このような現状の</w:t>
      </w:r>
      <w:r w:rsidR="00152A95">
        <w:rPr>
          <w:rFonts w:asciiTheme="minorEastAsia" w:eastAsiaTheme="minorEastAsia" w:hAnsiTheme="minorEastAsia" w:hint="eastAsia"/>
          <w:sz w:val="22"/>
          <w:szCs w:val="24"/>
        </w:rPr>
        <w:t>中</w:t>
      </w:r>
      <w:r>
        <w:rPr>
          <w:rFonts w:asciiTheme="minorEastAsia" w:eastAsiaTheme="minorEastAsia" w:hAnsiTheme="minorEastAsia" w:hint="eastAsia"/>
          <w:sz w:val="22"/>
          <w:szCs w:val="24"/>
        </w:rPr>
        <w:t>、公営企業が事業を継続していくためには経営状況について的確な現状把握を行った上で、中長期的な視野に基づ</w:t>
      </w:r>
      <w:r w:rsidR="00D6674F">
        <w:rPr>
          <w:rFonts w:asciiTheme="minorEastAsia" w:eastAsiaTheme="minorEastAsia" w:hAnsiTheme="minorEastAsia" w:hint="eastAsia"/>
          <w:sz w:val="22"/>
          <w:szCs w:val="24"/>
        </w:rPr>
        <w:t>く計画的な事業経営に取り組み、経営健全化を行うことが必要です。そのため総務省は、各公営企業に経営の基本計画である『経営戦略』の策定を要請しています。</w:t>
      </w:r>
    </w:p>
    <w:p w:rsidR="007F0C35" w:rsidRDefault="00896460" w:rsidP="00CF1058">
      <w:pPr>
        <w:autoSpaceDE w:val="0"/>
        <w:autoSpaceDN w:val="0"/>
        <w:ind w:firstLineChars="100" w:firstLine="220"/>
        <w:rPr>
          <w:rFonts w:asciiTheme="minorEastAsia" w:eastAsiaTheme="minorEastAsia" w:hAnsiTheme="minorEastAsia"/>
          <w:sz w:val="22"/>
          <w:szCs w:val="24"/>
        </w:rPr>
      </w:pPr>
      <w:r>
        <w:rPr>
          <w:rFonts w:asciiTheme="minorEastAsia" w:eastAsiaTheme="minorEastAsia" w:hAnsiTheme="minorEastAsia" w:hint="eastAsia"/>
          <w:sz w:val="22"/>
          <w:szCs w:val="24"/>
        </w:rPr>
        <w:t>鬼北町では、</w:t>
      </w:r>
      <w:r w:rsidR="00D6674F">
        <w:rPr>
          <w:rFonts w:asciiTheme="minorEastAsia" w:eastAsiaTheme="minorEastAsia" w:hAnsiTheme="minorEastAsia" w:hint="eastAsia"/>
          <w:sz w:val="22"/>
          <w:szCs w:val="24"/>
        </w:rPr>
        <w:t>平成22年度に</w:t>
      </w:r>
      <w:r>
        <w:rPr>
          <w:rFonts w:asciiTheme="minorEastAsia" w:eastAsiaTheme="minorEastAsia" w:hAnsiTheme="minorEastAsia" w:hint="eastAsia"/>
          <w:sz w:val="22"/>
          <w:szCs w:val="24"/>
        </w:rPr>
        <w:t>策定した</w:t>
      </w:r>
      <w:r w:rsidR="00D6674F">
        <w:rPr>
          <w:rFonts w:asciiTheme="minorEastAsia" w:eastAsiaTheme="minorEastAsia" w:hAnsiTheme="minorEastAsia" w:hint="eastAsia"/>
          <w:sz w:val="22"/>
          <w:szCs w:val="24"/>
        </w:rPr>
        <w:t>『鬼北町地域水道ビジョン』</w:t>
      </w:r>
      <w:r w:rsidR="00F13C83">
        <w:rPr>
          <w:rFonts w:asciiTheme="minorEastAsia" w:eastAsiaTheme="minorEastAsia" w:hAnsiTheme="minorEastAsia" w:hint="eastAsia"/>
          <w:sz w:val="22"/>
          <w:szCs w:val="24"/>
        </w:rPr>
        <w:t>の中で</w:t>
      </w:r>
      <w:r w:rsidR="00067E76">
        <w:rPr>
          <w:rFonts w:asciiTheme="minorEastAsia" w:eastAsiaTheme="minorEastAsia" w:hAnsiTheme="minorEastAsia" w:hint="eastAsia"/>
          <w:sz w:val="22"/>
          <w:szCs w:val="24"/>
        </w:rPr>
        <w:t>水道事業の目指すべき</w:t>
      </w:r>
      <w:r w:rsidR="00474542">
        <w:rPr>
          <w:rFonts w:asciiTheme="minorEastAsia" w:eastAsiaTheme="minorEastAsia" w:hAnsiTheme="minorEastAsia" w:hint="eastAsia"/>
          <w:sz w:val="22"/>
          <w:szCs w:val="24"/>
        </w:rPr>
        <w:t>姿</w:t>
      </w:r>
      <w:r>
        <w:rPr>
          <w:rFonts w:asciiTheme="minorEastAsia" w:eastAsiaTheme="minorEastAsia" w:hAnsiTheme="minorEastAsia" w:hint="eastAsia"/>
          <w:sz w:val="22"/>
          <w:szCs w:val="24"/>
        </w:rPr>
        <w:t>と具体的な方策を</w:t>
      </w:r>
      <w:r w:rsidR="00067E76">
        <w:rPr>
          <w:rFonts w:asciiTheme="minorEastAsia" w:eastAsiaTheme="minorEastAsia" w:hAnsiTheme="minorEastAsia" w:hint="eastAsia"/>
          <w:sz w:val="22"/>
          <w:szCs w:val="24"/>
        </w:rPr>
        <w:t>示し</w:t>
      </w:r>
      <w:r>
        <w:rPr>
          <w:rFonts w:asciiTheme="minorEastAsia" w:eastAsiaTheme="minorEastAsia" w:hAnsiTheme="minorEastAsia" w:hint="eastAsia"/>
          <w:sz w:val="22"/>
          <w:szCs w:val="24"/>
        </w:rPr>
        <w:t>、その方策の一つである</w:t>
      </w:r>
      <w:r w:rsidR="00067E76">
        <w:rPr>
          <w:rFonts w:asciiTheme="minorEastAsia" w:eastAsiaTheme="minorEastAsia" w:hAnsiTheme="minorEastAsia" w:hint="eastAsia"/>
          <w:sz w:val="22"/>
          <w:szCs w:val="24"/>
        </w:rPr>
        <w:t>簡易水道事業の事業統合を</w:t>
      </w:r>
      <w:r w:rsidR="00010065">
        <w:rPr>
          <w:rFonts w:asciiTheme="minorEastAsia" w:eastAsiaTheme="minorEastAsia" w:hAnsiTheme="minorEastAsia" w:hint="eastAsia"/>
          <w:sz w:val="22"/>
          <w:szCs w:val="24"/>
        </w:rPr>
        <w:t>重点的に</w:t>
      </w:r>
      <w:r w:rsidR="00067E76">
        <w:rPr>
          <w:rFonts w:asciiTheme="minorEastAsia" w:eastAsiaTheme="minorEastAsia" w:hAnsiTheme="minorEastAsia" w:hint="eastAsia"/>
          <w:sz w:val="22"/>
          <w:szCs w:val="24"/>
        </w:rPr>
        <w:t>進めて</w:t>
      </w:r>
      <w:r w:rsidR="00F13C83">
        <w:rPr>
          <w:rFonts w:asciiTheme="minorEastAsia" w:eastAsiaTheme="minorEastAsia" w:hAnsiTheme="minorEastAsia" w:hint="eastAsia"/>
          <w:sz w:val="22"/>
          <w:szCs w:val="24"/>
        </w:rPr>
        <w:t>きました。</w:t>
      </w:r>
      <w:r>
        <w:rPr>
          <w:rFonts w:asciiTheme="minorEastAsia" w:eastAsiaTheme="minorEastAsia" w:hAnsiTheme="minorEastAsia" w:hint="eastAsia"/>
          <w:sz w:val="22"/>
          <w:szCs w:val="24"/>
        </w:rPr>
        <w:t>これまでの</w:t>
      </w:r>
      <w:r w:rsidR="00F13C83">
        <w:rPr>
          <w:rFonts w:asciiTheme="minorEastAsia" w:eastAsiaTheme="minorEastAsia" w:hAnsiTheme="minorEastAsia" w:hint="eastAsia"/>
          <w:sz w:val="22"/>
          <w:szCs w:val="24"/>
        </w:rPr>
        <w:t>事業統合により経営基盤の強化を</w:t>
      </w:r>
      <w:r>
        <w:rPr>
          <w:rFonts w:asciiTheme="minorEastAsia" w:eastAsiaTheme="minorEastAsia" w:hAnsiTheme="minorEastAsia" w:hint="eastAsia"/>
          <w:sz w:val="22"/>
          <w:szCs w:val="24"/>
        </w:rPr>
        <w:t>図ってき</w:t>
      </w:r>
      <w:r w:rsidR="00F13C83">
        <w:rPr>
          <w:rFonts w:asciiTheme="minorEastAsia" w:eastAsiaTheme="minorEastAsia" w:hAnsiTheme="minorEastAsia" w:hint="eastAsia"/>
          <w:sz w:val="22"/>
          <w:szCs w:val="24"/>
        </w:rPr>
        <w:t>ましたが、更なる強化を目的として</w:t>
      </w:r>
      <w:r w:rsidR="00C162AE">
        <w:rPr>
          <w:rFonts w:asciiTheme="minorEastAsia" w:eastAsiaTheme="minorEastAsia" w:hAnsiTheme="minorEastAsia" w:hint="eastAsia"/>
          <w:sz w:val="22"/>
          <w:szCs w:val="24"/>
        </w:rPr>
        <w:t>『鬼北町水道事業経営戦略』を策定</w:t>
      </w:r>
      <w:r>
        <w:rPr>
          <w:rFonts w:asciiTheme="minorEastAsia" w:eastAsiaTheme="minorEastAsia" w:hAnsiTheme="minorEastAsia" w:hint="eastAsia"/>
          <w:sz w:val="22"/>
          <w:szCs w:val="24"/>
        </w:rPr>
        <w:t>するものです</w:t>
      </w:r>
      <w:r w:rsidR="00C162AE">
        <w:rPr>
          <w:rFonts w:asciiTheme="minorEastAsia" w:eastAsiaTheme="minorEastAsia" w:hAnsiTheme="minorEastAsia" w:hint="eastAsia"/>
          <w:sz w:val="22"/>
          <w:szCs w:val="24"/>
        </w:rPr>
        <w:t>。</w:t>
      </w:r>
    </w:p>
    <w:p w:rsidR="00C162AE" w:rsidRDefault="00C162AE" w:rsidP="00CF1058">
      <w:pPr>
        <w:autoSpaceDE w:val="0"/>
        <w:autoSpaceDN w:val="0"/>
        <w:ind w:firstLineChars="100" w:firstLine="220"/>
        <w:rPr>
          <w:rFonts w:asciiTheme="minorEastAsia" w:eastAsiaTheme="minorEastAsia" w:hAnsiTheme="minorEastAsia"/>
          <w:sz w:val="22"/>
          <w:szCs w:val="24"/>
        </w:rPr>
      </w:pPr>
    </w:p>
    <w:p w:rsidR="00333B4E" w:rsidRDefault="00333B4E">
      <w:pPr>
        <w:autoSpaceDE w:val="0"/>
        <w:autoSpaceDN w:val="0"/>
        <w:ind w:firstLineChars="100" w:firstLine="220"/>
        <w:rPr>
          <w:rFonts w:ascii="HG丸ｺﾞｼｯｸM-PRO" w:eastAsia="HG丸ｺﾞｼｯｸM-PRO" w:hAnsi="ＭＳ 明朝"/>
          <w:sz w:val="22"/>
          <w:szCs w:val="24"/>
        </w:rPr>
      </w:pPr>
      <w:r w:rsidRPr="00333B4E">
        <w:rPr>
          <w:rFonts w:ascii="ＭＳ Ｐ明朝" w:eastAsia="ＭＳ Ｐ明朝" w:hAnsi="ＭＳ Ｐ明朝"/>
          <w:noProof/>
          <w:sz w:val="22"/>
          <w:szCs w:val="24"/>
        </w:rPr>
        <mc:AlternateContent>
          <mc:Choice Requires="wps">
            <w:drawing>
              <wp:anchor distT="0" distB="0" distL="114300" distR="114300" simplePos="0" relativeHeight="251702272" behindDoc="0" locked="0" layoutInCell="1" allowOverlap="1" wp14:anchorId="026CDF43" wp14:editId="25BDB162">
                <wp:simplePos x="0" y="0"/>
                <wp:positionH relativeFrom="column">
                  <wp:posOffset>3810</wp:posOffset>
                </wp:positionH>
                <wp:positionV relativeFrom="paragraph">
                  <wp:posOffset>144449</wp:posOffset>
                </wp:positionV>
                <wp:extent cx="5769610" cy="271145"/>
                <wp:effectExtent l="0" t="0" r="250190" b="14605"/>
                <wp:wrapNone/>
                <wp:docPr id="297"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271145"/>
                        </a:xfrm>
                        <a:prstGeom prst="roundRect">
                          <a:avLst>
                            <a:gd name="adj" fmla="val 16667"/>
                          </a:avLst>
                        </a:prstGeom>
                        <a:gradFill rotWithShape="0">
                          <a:gsLst>
                            <a:gs pos="60000">
                              <a:srgbClr val="0070C0"/>
                            </a:gs>
                            <a:gs pos="100000">
                              <a:srgbClr val="AFEAFF"/>
                            </a:gs>
                          </a:gsLst>
                          <a:lin ang="2700000" scaled="1"/>
                        </a:gradFill>
                        <a:ln w="12700" cmpd="sng">
                          <a:solidFill>
                            <a:sysClr val="window" lastClr="FFFFFF">
                              <a:lumMod val="95000"/>
                              <a:lumOff val="0"/>
                            </a:sysClr>
                          </a:solidFill>
                          <a:prstDash val="solid"/>
                          <a:round/>
                          <a:headEnd type="none" w="med" len="med"/>
                          <a:tailEnd type="none" w="med" len="med"/>
                        </a:ln>
                        <a:effectLst>
                          <a:outerShdw sy="50000" kx="-2453608" rotWithShape="0">
                            <a:srgbClr val="4BACC6">
                              <a:lumMod val="40000"/>
                              <a:lumOff val="60000"/>
                              <a:alpha val="50000"/>
                            </a:srgbClr>
                          </a:outerShdw>
                        </a:effectLst>
                      </wps:spPr>
                      <wps:txbx>
                        <w:txbxContent>
                          <w:p w:rsidR="000E04AD" w:rsidRDefault="000E04AD" w:rsidP="00333B4E">
                            <w:pPr>
                              <w:rPr>
                                <w:rFonts w:ascii="HG丸ｺﾞｼｯｸM-PRO" w:eastAsia="HG丸ｺﾞｼｯｸM-PRO"/>
                                <w:b/>
                                <w:bCs/>
                                <w:sz w:val="22"/>
                              </w:rPr>
                            </w:pPr>
                            <w:r w:rsidRPr="00EE0536">
                              <w:rPr>
                                <w:rFonts w:ascii="HG丸ｺﾞｼｯｸM-PRO" w:eastAsia="HG丸ｺﾞｼｯｸM-PRO" w:hAnsi="ＭＳ Ｐ明朝" w:hint="eastAsia"/>
                                <w:b/>
                                <w:bCs/>
                                <w:color w:val="FFFFFF" w:themeColor="background1"/>
                                <w:sz w:val="22"/>
                                <w:szCs w:val="24"/>
                              </w:rPr>
                              <w:t xml:space="preserve">2　</w:t>
                            </w:r>
                            <w:r w:rsidRPr="00EE0536">
                              <w:rPr>
                                <w:rFonts w:ascii="HG丸ｺﾞｼｯｸM-PRO" w:eastAsia="HG丸ｺﾞｼｯｸM-PRO" w:hAnsi="ＭＳ Ｐ明朝" w:hint="eastAsia"/>
                                <w:b/>
                                <w:bCs/>
                                <w:color w:val="FFFFFF" w:themeColor="background1"/>
                                <w:sz w:val="22"/>
                                <w:szCs w:val="24"/>
                              </w:rPr>
                              <w:t>経営戦略の基本的な考え方</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3pt;margin-top:11.35pt;width:454.3pt;height:2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" fillcolor="#0070c0" strokecolor="#f2f2f2" strokeweight="1pt">
                <v:fill color2="#afeaff" angle="45" colors="0 #0070c0;39322f #0070c0" focus="100%" type="gradient"/>
                <v:shadow on="t" type="perspective" color="#b7dee8" opacity=".5" origin=",.5" offset="0,0" matrix=",-56756f,,.5"/>
                <v:textbox inset="2mm,0,2mm,0">
                  <w:txbxContent>
                    <w:p w:rsidR="000E04AD" w:rsidRDefault="000E04AD" w:rsidP="00333B4E">
                      <w:pPr>
                        <w:rPr>
                          <w:rFonts w:ascii="HG丸ｺﾞｼｯｸM-PRO" w:eastAsia="HG丸ｺﾞｼｯｸM-PRO"/>
                          <w:b/>
                          <w:bCs/>
                          <w:sz w:val="22"/>
                        </w:rPr>
                      </w:pPr>
                      <w:r w:rsidRPr="00EE0536">
                        <w:rPr>
                          <w:rFonts w:ascii="HG丸ｺﾞｼｯｸM-PRO" w:eastAsia="HG丸ｺﾞｼｯｸM-PRO" w:hAnsi="ＭＳ Ｐ明朝" w:hint="eastAsia"/>
                          <w:b/>
                          <w:bCs/>
                          <w:color w:val="FFFFFF" w:themeColor="background1"/>
                          <w:sz w:val="22"/>
                          <w:szCs w:val="24"/>
                        </w:rPr>
                        <w:t xml:space="preserve">2　</w:t>
                      </w:r>
                      <w:r w:rsidRPr="00EE0536">
                        <w:rPr>
                          <w:rFonts w:ascii="HG丸ｺﾞｼｯｸM-PRO" w:eastAsia="HG丸ｺﾞｼｯｸM-PRO" w:hAnsi="ＭＳ Ｐ明朝" w:hint="eastAsia"/>
                          <w:b/>
                          <w:bCs/>
                          <w:color w:val="FFFFFF" w:themeColor="background1"/>
                          <w:sz w:val="22"/>
                          <w:szCs w:val="24"/>
                        </w:rPr>
                        <w:t>経営戦略の基本的な考え方</w:t>
                      </w:r>
                    </w:p>
                  </w:txbxContent>
                </v:textbox>
              </v:roundrect>
            </w:pict>
          </mc:Fallback>
        </mc:AlternateContent>
      </w:r>
    </w:p>
    <w:p w:rsidR="00333B4E" w:rsidRDefault="00333B4E">
      <w:pPr>
        <w:autoSpaceDE w:val="0"/>
        <w:autoSpaceDN w:val="0"/>
        <w:ind w:firstLineChars="100" w:firstLine="220"/>
        <w:rPr>
          <w:rFonts w:ascii="HG丸ｺﾞｼｯｸM-PRO" w:eastAsia="HG丸ｺﾞｼｯｸM-PRO" w:hAnsi="ＭＳ 明朝"/>
          <w:sz w:val="22"/>
          <w:szCs w:val="24"/>
        </w:rPr>
      </w:pPr>
    </w:p>
    <w:p w:rsidR="00C15238" w:rsidRDefault="00C15238">
      <w:pPr>
        <w:autoSpaceDE w:val="0"/>
        <w:autoSpaceDN w:val="0"/>
        <w:ind w:firstLineChars="100" w:firstLine="220"/>
        <w:rPr>
          <w:rFonts w:ascii="HG丸ｺﾞｼｯｸM-PRO" w:eastAsia="HG丸ｺﾞｼｯｸM-PRO" w:hAnsi="ＭＳ 明朝"/>
          <w:sz w:val="22"/>
          <w:szCs w:val="24"/>
        </w:rPr>
      </w:pPr>
    </w:p>
    <w:p w:rsidR="00C15238" w:rsidRDefault="008464F9" w:rsidP="008464F9">
      <w:pPr>
        <w:autoSpaceDE w:val="0"/>
        <w:autoSpaceDN w:val="0"/>
        <w:ind w:firstLineChars="100" w:firstLine="210"/>
        <w:rPr>
          <w:rFonts w:ascii="HG丸ｺﾞｼｯｸM-PRO" w:eastAsia="HG丸ｺﾞｼｯｸM-PRO" w:hAnsi="ＭＳ 明朝"/>
          <w:sz w:val="22"/>
          <w:szCs w:val="24"/>
        </w:rPr>
      </w:pPr>
      <w:r>
        <w:rPr>
          <w:noProof/>
        </w:rPr>
        <mc:AlternateContent>
          <mc:Choice Requires="wpg">
            <w:drawing>
              <wp:anchor distT="0" distB="0" distL="114300" distR="114300" simplePos="0" relativeHeight="251804672" behindDoc="1" locked="0" layoutInCell="1" allowOverlap="1" wp14:anchorId="794ABE3D" wp14:editId="43711F7F">
                <wp:simplePos x="0" y="0"/>
                <wp:positionH relativeFrom="column">
                  <wp:posOffset>46726</wp:posOffset>
                </wp:positionH>
                <wp:positionV relativeFrom="paragraph">
                  <wp:posOffset>65405</wp:posOffset>
                </wp:positionV>
                <wp:extent cx="5786120" cy="1551940"/>
                <wp:effectExtent l="0" t="19050" r="43180" b="10160"/>
                <wp:wrapNone/>
                <wp:docPr id="604" name="グループ化 64"/>
                <wp:cNvGraphicFramePr/>
                <a:graphic xmlns:a="http://schemas.openxmlformats.org/drawingml/2006/main">
                  <a:graphicData uri="http://schemas.microsoft.com/office/word/2010/wordprocessingGroup">
                    <wpg:wgp>
                      <wpg:cNvGrpSpPr/>
                      <wpg:grpSpPr>
                        <a:xfrm>
                          <a:off x="0" y="0"/>
                          <a:ext cx="5786120" cy="1551940"/>
                          <a:chOff x="0" y="0"/>
                          <a:chExt cx="7429654" cy="2031138"/>
                        </a:xfrm>
                      </wpg:grpSpPr>
                      <wps:wsp>
                        <wps:cNvPr id="605" name="環状矢印 605"/>
                        <wps:cNvSpPr/>
                        <wps:spPr bwMode="auto">
                          <a:xfrm>
                            <a:off x="5552639" y="0"/>
                            <a:ext cx="1736207" cy="1964412"/>
                          </a:xfrm>
                          <a:prstGeom prst="circularArrow">
                            <a:avLst>
                              <a:gd name="adj1" fmla="val 12500"/>
                              <a:gd name="adj2" fmla="val 699566"/>
                              <a:gd name="adj3" fmla="val 20457681"/>
                              <a:gd name="adj4" fmla="val 21314457"/>
                              <a:gd name="adj5" fmla="val 13087"/>
                            </a:avLst>
                          </a:prstGeom>
                          <a:gradFill>
                            <a:gsLst>
                              <a:gs pos="0">
                                <a:schemeClr val="accent6">
                                  <a:lumMod val="40000"/>
                                  <a:lumOff val="60000"/>
                                </a:schemeClr>
                              </a:gs>
                              <a:gs pos="100000">
                                <a:schemeClr val="accent6">
                                  <a:lumMod val="20000"/>
                                  <a:lumOff val="80000"/>
                                </a:schemeClr>
                              </a:gs>
                            </a:gsLst>
                            <a:lin ang="5400000" scaled="0"/>
                          </a:gradFill>
                          <a:ln w="9525" cap="flat" cmpd="sng" algn="ctr">
                            <a:solidFill>
                              <a:srgbClr val="000000"/>
                            </a:solidFill>
                            <a:prstDash val="solid"/>
                            <a:round/>
                            <a:headEnd type="none" w="med" len="med"/>
                            <a:tailEnd type="none" w="med" len="med"/>
                          </a:ln>
                          <a:effectLst/>
                          <a:scene3d>
                            <a:camera prst="orthographicFront">
                              <a:rot lat="1800000" lon="0" rev="1200000"/>
                            </a:camera>
                            <a:lightRig rig="threePt" dir="t"/>
                          </a:scene3d>
                        </wps:spPr>
                        <wps:bodyPr rot="0" spcFirstLastPara="0" vert="horz" wrap="square" lIns="18288" tIns="0" rIns="0" bIns="0" numCol="1" spcCol="0" rtlCol="0" fromWordArt="0" anchor="t" anchorCtr="0" forceAA="0" upright="1" compatLnSpc="1">
                          <a:prstTxWarp prst="textNoShape">
                            <a:avLst/>
                          </a:prstTxWarp>
                          <a:noAutofit/>
                        </wps:bodyPr>
                      </wps:wsp>
                      <wps:wsp>
                        <wps:cNvPr id="606" name="円/楕円 606"/>
                        <wps:cNvSpPr/>
                        <wps:spPr bwMode="auto">
                          <a:xfrm>
                            <a:off x="6063936" y="31143"/>
                            <a:ext cx="670036" cy="650328"/>
                          </a:xfrm>
                          <a:prstGeom prst="ellipse">
                            <a:avLst/>
                          </a:prstGeom>
                          <a:gradFill>
                            <a:gsLst>
                              <a:gs pos="0">
                                <a:srgbClr val="37CBFF">
                                  <a:lumMod val="100000"/>
                                  <a:alpha val="90000"/>
                                </a:srgbClr>
                              </a:gs>
                              <a:gs pos="100000">
                                <a:schemeClr val="accent5">
                                  <a:lumMod val="40000"/>
                                  <a:lumOff val="60000"/>
                                </a:schemeClr>
                              </a:gs>
                            </a:gsLst>
                            <a:lin ang="5400000" scaled="0"/>
                          </a:gradFill>
                          <a:ln w="9525" cap="flat" cmpd="sng" algn="ctr">
                            <a:solidFill>
                              <a:srgbClr val="000000"/>
                            </a:solidFill>
                            <a:prstDash val="solid"/>
                            <a:round/>
                            <a:headEnd type="none" w="med" len="med"/>
                            <a:tailEnd type="none" w="med" len="med"/>
                          </a:ln>
                          <a:effectLst/>
                        </wps:spPr>
                        <wps:bodyPr rot="0" spcFirstLastPara="0" vert="horz" wrap="square" lIns="18288" tIns="0" rIns="0" bIns="0" numCol="1" spcCol="0" rtlCol="0" fromWordArt="0" anchor="t" anchorCtr="0" forceAA="0" upright="1" compatLnSpc="1">
                          <a:prstTxWarp prst="textNoShape">
                            <a:avLst/>
                          </a:prstTxWarp>
                          <a:noAutofit/>
                        </wps:bodyPr>
                      </wps:wsp>
                      <wps:wsp>
                        <wps:cNvPr id="607" name="円/楕円 607"/>
                        <wps:cNvSpPr/>
                        <wps:spPr bwMode="auto">
                          <a:xfrm>
                            <a:off x="6755334" y="695466"/>
                            <a:ext cx="674320" cy="650328"/>
                          </a:xfrm>
                          <a:prstGeom prst="ellipse">
                            <a:avLst/>
                          </a:prstGeom>
                          <a:gradFill>
                            <a:gsLst>
                              <a:gs pos="0">
                                <a:srgbClr val="20F025">
                                  <a:lumMod val="40000"/>
                                  <a:lumOff val="60000"/>
                                  <a:alpha val="90000"/>
                                </a:srgbClr>
                              </a:gs>
                              <a:gs pos="100000">
                                <a:srgbClr val="79FFB6"/>
                              </a:gs>
                            </a:gsLst>
                            <a:lin ang="5400000" scaled="0"/>
                          </a:gradFill>
                          <a:ln w="9525" cap="flat" cmpd="sng" algn="ctr">
                            <a:solidFill>
                              <a:srgbClr val="000000"/>
                            </a:solidFill>
                            <a:prstDash val="solid"/>
                            <a:round/>
                            <a:headEnd type="none" w="med" len="med"/>
                            <a:tailEnd type="none" w="med" len="med"/>
                          </a:ln>
                          <a:effectLst/>
                        </wps:spPr>
                        <wps:bodyPr rot="0" spcFirstLastPara="0" vert="horz" wrap="square" lIns="18288" tIns="0" rIns="0" bIns="0" numCol="1" spcCol="0" rtlCol="0" fromWordArt="0" anchor="t" anchorCtr="0" forceAA="0" upright="1" compatLnSpc="1">
                          <a:prstTxWarp prst="textNoShape">
                            <a:avLst/>
                          </a:prstTxWarp>
                          <a:noAutofit/>
                        </wps:bodyPr>
                      </wps:wsp>
                      <wps:wsp>
                        <wps:cNvPr id="313920" name="円/楕円 313920"/>
                        <wps:cNvSpPr/>
                        <wps:spPr bwMode="auto">
                          <a:xfrm>
                            <a:off x="6067877" y="1372926"/>
                            <a:ext cx="674320" cy="650328"/>
                          </a:xfrm>
                          <a:prstGeom prst="ellipse">
                            <a:avLst/>
                          </a:prstGeom>
                          <a:gradFill>
                            <a:gsLst>
                              <a:gs pos="0">
                                <a:srgbClr val="FFFF00">
                                  <a:alpha val="90000"/>
                                </a:srgbClr>
                              </a:gs>
                              <a:gs pos="100000">
                                <a:srgbClr val="FAFCA4"/>
                              </a:gs>
                            </a:gsLst>
                            <a:lin ang="5400000" scaled="0"/>
                          </a:gradFill>
                          <a:ln w="9525" cap="flat" cmpd="sng" algn="ctr">
                            <a:solidFill>
                              <a:srgbClr val="000000"/>
                            </a:solidFill>
                            <a:prstDash val="solid"/>
                            <a:round/>
                            <a:headEnd type="none" w="med" len="med"/>
                            <a:tailEnd type="none" w="med" len="med"/>
                          </a:ln>
                          <a:effectLst/>
                        </wps:spPr>
                        <wps:bodyPr rot="0" spcFirstLastPara="0" vert="horz" wrap="square" lIns="18288" tIns="0" rIns="0" bIns="0" numCol="1" spcCol="0" rtlCol="0" fromWordArt="0" anchor="t" anchorCtr="0" forceAA="0" upright="1" compatLnSpc="1">
                          <a:prstTxWarp prst="textNoShape">
                            <a:avLst/>
                          </a:prstTxWarp>
                          <a:noAutofit/>
                        </wps:bodyPr>
                      </wps:wsp>
                      <wps:wsp>
                        <wps:cNvPr id="313921" name="円/楕円 313921"/>
                        <wps:cNvSpPr/>
                        <wps:spPr bwMode="auto">
                          <a:xfrm>
                            <a:off x="5373852" y="693752"/>
                            <a:ext cx="670036" cy="650328"/>
                          </a:xfrm>
                          <a:prstGeom prst="ellipse">
                            <a:avLst/>
                          </a:prstGeom>
                          <a:gradFill>
                            <a:gsLst>
                              <a:gs pos="0">
                                <a:srgbClr val="FF9999">
                                  <a:alpha val="90000"/>
                                </a:srgbClr>
                              </a:gs>
                              <a:gs pos="100000">
                                <a:srgbClr val="FFCCCC"/>
                              </a:gs>
                            </a:gsLst>
                            <a:lin ang="5400000" scaled="0"/>
                          </a:gradFill>
                          <a:ln w="9525" cap="flat" cmpd="sng" algn="ctr">
                            <a:solidFill>
                              <a:srgbClr val="000000"/>
                            </a:solidFill>
                            <a:prstDash val="solid"/>
                            <a:round/>
                            <a:headEnd type="none" w="med" len="med"/>
                            <a:tailEnd type="none" w="med" len="med"/>
                          </a:ln>
                          <a:effectLst/>
                        </wps:spPr>
                        <wps:bodyPr rot="0" spcFirstLastPara="0" vert="horz" wrap="square" lIns="18288" tIns="0" rIns="0" bIns="0" numCol="1" spcCol="0" rtlCol="0" fromWordArt="0" anchor="t" anchorCtr="0" forceAA="0" upright="1" compatLnSpc="1">
                          <a:prstTxWarp prst="textNoShape">
                            <a:avLst/>
                          </a:prstTxWarp>
                          <a:noAutofit/>
                        </wps:bodyPr>
                      </wps:wsp>
                      <wps:wsp>
                        <wps:cNvPr id="313922" name="テキスト ボックス 35"/>
                        <wps:cNvSpPr txBox="1"/>
                        <wps:spPr>
                          <a:xfrm>
                            <a:off x="6117222" y="38964"/>
                            <a:ext cx="527509"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Plan</w:t>
                              </w:r>
                            </w:p>
                          </w:txbxContent>
                        </wps:txbx>
                        <wps:bodyPr wrap="none" rtlCol="0" anchor="t">
                          <a:spAutoFit/>
                        </wps:bodyPr>
                      </wps:wsp>
                      <wps:wsp>
                        <wps:cNvPr id="313923" name="テキスト ボックス 36"/>
                        <wps:cNvSpPr txBox="1"/>
                        <wps:spPr>
                          <a:xfrm>
                            <a:off x="6003494" y="189826"/>
                            <a:ext cx="757428"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計画策定</w:t>
                              </w:r>
                            </w:p>
                          </w:txbxContent>
                        </wps:txbx>
                        <wps:bodyPr wrap="none" rtlCol="0" anchor="t">
                          <a:spAutoFit/>
                        </wps:bodyPr>
                      </wps:wsp>
                      <wps:wsp>
                        <wps:cNvPr id="313924" name="テキスト ボックス 37"/>
                        <wps:cNvSpPr txBox="1"/>
                        <wps:spPr>
                          <a:xfrm>
                            <a:off x="6863719" y="716618"/>
                            <a:ext cx="449239"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Ｄo</w:t>
                              </w:r>
                            </w:p>
                          </w:txbxContent>
                        </wps:txbx>
                        <wps:bodyPr wrap="none" rtlCol="0" anchor="t">
                          <a:spAutoFit/>
                        </wps:bodyPr>
                      </wps:wsp>
                      <wps:wsp>
                        <wps:cNvPr id="313925" name="テキスト ボックス 38"/>
                        <wps:cNvSpPr txBox="1"/>
                        <wps:spPr>
                          <a:xfrm>
                            <a:off x="6847153" y="868769"/>
                            <a:ext cx="496527"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実施</w:t>
                              </w:r>
                            </w:p>
                          </w:txbxContent>
                        </wps:txbx>
                        <wps:bodyPr wrap="none" rtlCol="0" anchor="t">
                          <a:spAutoFit/>
                        </wps:bodyPr>
                      </wps:wsp>
                      <wps:wsp>
                        <wps:cNvPr id="313926" name="テキスト ボックス 39"/>
                        <wps:cNvSpPr txBox="1"/>
                        <wps:spPr>
                          <a:xfrm>
                            <a:off x="6027230" y="1392980"/>
                            <a:ext cx="682419"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Ｃheck</w:t>
                              </w:r>
                            </w:p>
                          </w:txbxContent>
                        </wps:txbx>
                        <wps:bodyPr wrap="none" rtlCol="0" anchor="t">
                          <a:spAutoFit/>
                        </wps:bodyPr>
                      </wps:wsp>
                      <wps:wsp>
                        <wps:cNvPr id="313927" name="テキスト ボックス 40"/>
                        <wps:cNvSpPr txBox="1"/>
                        <wps:spPr>
                          <a:xfrm>
                            <a:off x="6151462" y="1545265"/>
                            <a:ext cx="496527"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検証</w:t>
                              </w:r>
                            </w:p>
                          </w:txbxContent>
                        </wps:txbx>
                        <wps:bodyPr wrap="none" rtlCol="0" anchor="t">
                          <a:spAutoFit/>
                        </wps:bodyPr>
                      </wps:wsp>
                      <wps:wsp>
                        <wps:cNvPr id="313928" name="テキスト ボックス 41"/>
                        <wps:cNvSpPr txBox="1"/>
                        <wps:spPr>
                          <a:xfrm>
                            <a:off x="5346979" y="704518"/>
                            <a:ext cx="666113"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Action</w:t>
                              </w:r>
                            </w:p>
                          </w:txbxContent>
                        </wps:txbx>
                        <wps:bodyPr wrap="none" rtlCol="0" anchor="t">
                          <a:spAutoFit/>
                        </wps:bodyPr>
                      </wps:wsp>
                      <wps:wsp>
                        <wps:cNvPr id="313929" name="テキスト ボックス 42"/>
                        <wps:cNvSpPr txBox="1"/>
                        <wps:spPr>
                          <a:xfrm>
                            <a:off x="5371825" y="864967"/>
                            <a:ext cx="626977"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見直し</w:t>
                              </w:r>
                            </w:p>
                          </w:txbxContent>
                        </wps:txbx>
                        <wps:bodyPr wrap="none" rtlCol="0" anchor="t">
                          <a:spAutoFit/>
                        </wps:bodyPr>
                      </wps:wsp>
                      <wps:wsp>
                        <wps:cNvPr id="313930" name="テキスト ボックス 43"/>
                        <wps:cNvSpPr txBox="1"/>
                        <wps:spPr>
                          <a:xfrm>
                            <a:off x="6086315" y="715386"/>
                            <a:ext cx="640837"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1F497D" w:themeColor="text2"/>
                                  <w:sz w:val="16"/>
                                  <w:szCs w:val="16"/>
                                </w:rPr>
                                <w:t>PDCA</w:t>
                              </w:r>
                            </w:p>
                          </w:txbxContent>
                        </wps:txbx>
                        <wps:bodyPr wrap="none" rtlCol="0" anchor="t">
                          <a:spAutoFit/>
                        </wps:bodyPr>
                      </wps:wsp>
                      <wps:wsp>
                        <wps:cNvPr id="313931" name="テキスト ボックス 44"/>
                        <wps:cNvSpPr txBox="1"/>
                        <wps:spPr>
                          <a:xfrm>
                            <a:off x="6035501" y="882842"/>
                            <a:ext cx="757428"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1F497D" w:themeColor="text2"/>
                                  <w:sz w:val="16"/>
                                  <w:szCs w:val="16"/>
                                </w:rPr>
                                <w:t>サイクル</w:t>
                              </w:r>
                            </w:p>
                          </w:txbxContent>
                        </wps:txbx>
                        <wps:bodyPr wrap="none" rtlCol="0" anchor="t">
                          <a:spAutoFit/>
                        </wps:bodyPr>
                      </wps:wsp>
                      <wps:wsp>
                        <wps:cNvPr id="313932" name="円/楕円 313932"/>
                        <wps:cNvSpPr>
                          <a:spLocks noChangeAspect="1"/>
                        </wps:cNvSpPr>
                        <wps:spPr bwMode="auto">
                          <a:xfrm>
                            <a:off x="0" y="42856"/>
                            <a:ext cx="1980000" cy="1980000"/>
                          </a:xfrm>
                          <a:prstGeom prst="ellipse">
                            <a:avLst/>
                          </a:prstGeom>
                          <a:gradFill>
                            <a:gsLst>
                              <a:gs pos="0">
                                <a:schemeClr val="accent6">
                                  <a:lumMod val="60000"/>
                                  <a:lumOff val="40000"/>
                                  <a:alpha val="90000"/>
                                </a:schemeClr>
                              </a:gs>
                              <a:gs pos="100000">
                                <a:schemeClr val="accent6">
                                  <a:lumMod val="20000"/>
                                  <a:lumOff val="80000"/>
                                </a:schemeClr>
                              </a:gs>
                            </a:gsLst>
                            <a:lin ang="5400000" scaled="0"/>
                          </a:gradFill>
                          <a:ln w="9525" cap="flat" cmpd="sng" algn="ctr">
                            <a:solidFill>
                              <a:srgbClr val="000000"/>
                            </a:solidFill>
                            <a:prstDash val="solid"/>
                            <a:round/>
                            <a:headEnd type="none" w="med" len="med"/>
                            <a:tailEnd type="none" w="med" len="med"/>
                          </a:ln>
                          <a:effectLst/>
                        </wps:spPr>
                        <wps:bodyPr rot="0" spcFirstLastPara="0" vert="horz" wrap="square" lIns="18288" tIns="0" rIns="0" bIns="0" numCol="1" spcCol="0" rtlCol="0" fromWordArt="0" anchor="t" anchorCtr="0" forceAA="0" upright="1" compatLnSpc="1">
                          <a:prstTxWarp prst="textNoShape">
                            <a:avLst/>
                          </a:prstTxWarp>
                          <a:noAutofit/>
                        </wps:bodyPr>
                      </wps:wsp>
                      <wps:wsp>
                        <wps:cNvPr id="313933" name="円/楕円 313933"/>
                        <wps:cNvSpPr>
                          <a:spLocks noChangeAspect="1"/>
                        </wps:cNvSpPr>
                        <wps:spPr bwMode="auto">
                          <a:xfrm>
                            <a:off x="2708539" y="51138"/>
                            <a:ext cx="1981810" cy="1980000"/>
                          </a:xfrm>
                          <a:prstGeom prst="ellipse">
                            <a:avLst/>
                          </a:prstGeom>
                          <a:gradFill>
                            <a:gsLst>
                              <a:gs pos="0">
                                <a:srgbClr val="37CBFF">
                                  <a:lumMod val="100000"/>
                                  <a:alpha val="90000"/>
                                </a:srgbClr>
                              </a:gs>
                              <a:gs pos="100000">
                                <a:schemeClr val="accent5">
                                  <a:lumMod val="40000"/>
                                  <a:lumOff val="60000"/>
                                </a:schemeClr>
                              </a:gs>
                            </a:gsLst>
                            <a:lin ang="5400000" scaled="0"/>
                          </a:gradFill>
                          <a:ln w="9525" cap="flat" cmpd="sng" algn="ctr">
                            <a:solidFill>
                              <a:srgbClr val="000000"/>
                            </a:solidFill>
                            <a:prstDash val="solid"/>
                            <a:round/>
                            <a:headEnd type="none" w="med" len="med"/>
                            <a:tailEnd type="none" w="med" len="med"/>
                          </a:ln>
                          <a:effectLst/>
                        </wps:spPr>
                        <wps:bodyPr rot="0" spcFirstLastPara="0" vert="horz" wrap="square" lIns="18288" tIns="0" rIns="0" bIns="0" numCol="1" spcCol="0" rtlCol="0" fromWordArt="0" anchor="t" anchorCtr="0" forceAA="0" upright="1" compatLnSpc="1">
                          <a:prstTxWarp prst="textNoShape">
                            <a:avLst/>
                          </a:prstTxWarp>
                          <a:noAutofit/>
                        </wps:bodyPr>
                      </wps:wsp>
                      <wps:wsp>
                        <wps:cNvPr id="313934" name="ストライプ矢印 313934"/>
                        <wps:cNvSpPr/>
                        <wps:spPr bwMode="auto">
                          <a:xfrm>
                            <a:off x="2079076" y="796569"/>
                            <a:ext cx="563217" cy="484632"/>
                          </a:xfrm>
                          <a:prstGeom prst="stripedRightArrow">
                            <a:avLst/>
                          </a:prstGeom>
                          <a:gradFill flip="none" rotWithShape="1">
                            <a:gsLst>
                              <a:gs pos="0">
                                <a:schemeClr val="bg1">
                                  <a:lumMod val="50000"/>
                                </a:schemeClr>
                              </a:gs>
                              <a:gs pos="100000">
                                <a:schemeClr val="bg1">
                                  <a:lumMod val="95000"/>
                                </a:schemeClr>
                              </a:gs>
                            </a:gsLst>
                            <a:lin ang="10800000" scaled="1"/>
                            <a:tileRect/>
                          </a:gradFill>
                          <a:ln w="9525" cap="flat" cmpd="sng" algn="ctr">
                            <a:solidFill>
                              <a:srgbClr val="000000"/>
                            </a:solidFill>
                            <a:prstDash val="solid"/>
                            <a:round/>
                            <a:headEnd type="none" w="med" len="med"/>
                            <a:tailEnd type="none" w="med" len="med"/>
                          </a:ln>
                          <a:effectLst/>
                        </wps:spPr>
                        <wps:bodyPr rot="0" spcFirstLastPara="0" vert="horz" wrap="square" lIns="18288" tIns="0" rIns="0" bIns="0" numCol="1" spcCol="0" rtlCol="0" fromWordArt="0" anchor="t" anchorCtr="0" forceAA="0" upright="1" compatLnSpc="1">
                          <a:prstTxWarp prst="textNoShape">
                            <a:avLst/>
                          </a:prstTxWarp>
                          <a:noAutofit/>
                        </wps:bodyPr>
                      </wps:wsp>
                      <wps:wsp>
                        <wps:cNvPr id="313935" name="ストライプ矢印 313935"/>
                        <wps:cNvSpPr/>
                        <wps:spPr bwMode="auto">
                          <a:xfrm>
                            <a:off x="4746215" y="788292"/>
                            <a:ext cx="563217" cy="484632"/>
                          </a:xfrm>
                          <a:prstGeom prst="stripedRightArrow">
                            <a:avLst/>
                          </a:prstGeom>
                          <a:gradFill flip="none" rotWithShape="1">
                            <a:gsLst>
                              <a:gs pos="0">
                                <a:schemeClr val="bg1">
                                  <a:lumMod val="50000"/>
                                </a:schemeClr>
                              </a:gs>
                              <a:gs pos="100000">
                                <a:schemeClr val="bg1">
                                  <a:lumMod val="95000"/>
                                </a:schemeClr>
                              </a:gs>
                            </a:gsLst>
                            <a:lin ang="10800000" scaled="1"/>
                            <a:tileRect/>
                          </a:gradFill>
                          <a:ln w="9525" cap="flat" cmpd="sng" algn="ctr">
                            <a:solidFill>
                              <a:srgbClr val="000000"/>
                            </a:solidFill>
                            <a:prstDash val="solid"/>
                            <a:round/>
                            <a:headEnd type="none" w="med" len="med"/>
                            <a:tailEnd type="none" w="med" len="med"/>
                          </a:ln>
                          <a:effectLst/>
                        </wps:spPr>
                        <wps:bodyPr rot="0" spcFirstLastPara="0" vert="horz" wrap="square" lIns="18288" tIns="0" rIns="0" bIns="0" numCol="1" spcCol="0" rtlCol="0" fromWordArt="0" anchor="t" anchorCtr="0" forceAA="0" upright="1" compatLnSpc="1">
                          <a:prstTxWarp prst="textNoShape">
                            <a:avLst/>
                          </a:prstTxWarp>
                          <a:noAutofit/>
                        </wps:bodyPr>
                      </wps:wsp>
                      <wps:wsp>
                        <wps:cNvPr id="313936" name="テキスト ボックス 55"/>
                        <wps:cNvSpPr txBox="1"/>
                        <wps:spPr>
                          <a:xfrm>
                            <a:off x="257301" y="215244"/>
                            <a:ext cx="1409680"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FFFFFF" w:themeColor="background1"/>
                                  <w:sz w:val="18"/>
                                  <w:szCs w:val="18"/>
                                </w:rPr>
                                <w:t>現状と課題の把握</w:t>
                              </w:r>
                            </w:p>
                          </w:txbxContent>
                        </wps:txbx>
                        <wps:bodyPr wrap="none" rtlCol="0" anchor="t">
                          <a:spAutoFit/>
                        </wps:bodyPr>
                      </wps:wsp>
                      <wps:wsp>
                        <wps:cNvPr id="313937" name="テキスト ボックス 56"/>
                        <wps:cNvSpPr txBox="1"/>
                        <wps:spPr>
                          <a:xfrm>
                            <a:off x="3043057" y="221471"/>
                            <a:ext cx="1262923" cy="4185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FFFFFF" w:themeColor="background1"/>
                                  <w:sz w:val="18"/>
                                  <w:szCs w:val="18"/>
                                </w:rPr>
                                <w:t>経営戦略の策定</w:t>
                              </w:r>
                            </w:p>
                          </w:txbxContent>
                        </wps:txbx>
                        <wps:bodyPr wrap="none" rtlCol="0" anchor="t">
                          <a:spAutoFit/>
                        </wps:bodyPr>
                      </wps:wsp>
                      <wps:wsp>
                        <wps:cNvPr id="313938" name="テキスト ボックス 58"/>
                        <wps:cNvSpPr txBox="1"/>
                        <wps:spPr>
                          <a:xfrm>
                            <a:off x="206556" y="493311"/>
                            <a:ext cx="2076139" cy="132339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○水需要の見通し</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○給水収益の推移</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○施設の耐震性・老朽化</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○経営状況の分析</w:t>
                              </w:r>
                            </w:p>
                          </w:txbxContent>
                        </wps:txbx>
                        <wps:bodyPr wrap="square" rtlCol="0" anchor="t">
                          <a:noAutofit/>
                        </wps:bodyPr>
                      </wps:wsp>
                      <wps:wsp>
                        <wps:cNvPr id="313939" name="テキスト ボックス 60"/>
                        <wps:cNvSpPr txBox="1"/>
                        <wps:spPr>
                          <a:xfrm>
                            <a:off x="3016304" y="492325"/>
                            <a:ext cx="1598546" cy="11512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○投資計画</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○財源計画</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○取組方針の決定</w:t>
                              </w:r>
                            </w:p>
                          </w:txbxContent>
                        </wps:txbx>
                        <wps:bodyPr wrap="square" rtlCol="0" anchor="t">
                          <a:noAutofit/>
                        </wps:bodyPr>
                      </wps:wsp>
                      <wps:wsp>
                        <wps:cNvPr id="313940" name="テキスト ボックス 61"/>
                        <wps:cNvSpPr txBox="1"/>
                        <wps:spPr>
                          <a:xfrm>
                            <a:off x="2040800" y="368910"/>
                            <a:ext cx="692249" cy="39355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計画期間</w:t>
                              </w:r>
                            </w:p>
                          </w:txbxContent>
                        </wps:txbx>
                        <wps:bodyPr wrap="none" rtlCol="0" anchor="t">
                          <a:noAutofit/>
                        </wps:bodyPr>
                      </wps:wsp>
                      <wps:wsp>
                        <wps:cNvPr id="313941" name="テキスト ボックス 63"/>
                        <wps:cNvSpPr txBox="1"/>
                        <wps:spPr>
                          <a:xfrm>
                            <a:off x="4714777" y="368998"/>
                            <a:ext cx="806401" cy="35837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ローリング</w:t>
                              </w:r>
                            </w:p>
                          </w:txbxContent>
                        </wps:txbx>
                        <wps:bodyPr wrap="none" rtlCol="0" anchor="t">
                          <a:noAutofit/>
                        </wps:bodyPr>
                      </wps:wsp>
                    </wpg:wgp>
                  </a:graphicData>
                </a:graphic>
                <wp14:sizeRelV relativeFrom="margin">
                  <wp14:pctHeight>0</wp14:pctHeight>
                </wp14:sizeRelV>
              </wp:anchor>
            </w:drawing>
          </mc:Choice>
          <mc:Fallback>
            <w:pict>
              <v:group id="グループ化 64" o:spid="_x0000_s1028" style="position:absolute;left:0;text-align:left;margin-left:3.7pt;margin-top:5.15pt;width:455.6pt;height:122.2pt;z-index:-251511808;mso-height-relative:margin" coordsize="74296,2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">
                <v:shape id="環状矢印 605" o:spid="_x0000_s1029" style="position:absolute;left:55526;width:17362;height:19644;visibility:visible;mso-wrap-style:square;v-text-anchor:top" coordsize="1736207,196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DxcUA&#10;AADcAAAADwAAAGRycy9kb3ducmV2LnhtbESPT2vCQBTE7wW/w/KE3upuWxolukqpCqIn/+D5kX0m&#10;sdm3aXZN0m/fLQgeh5n5DTNb9LYSLTW+dKzhdaRAEGfOlJxrOB3XLxMQPiAbrByThl/ysJgPnmaY&#10;GtfxntpDyEWEsE9RQxFCnUrps4Is+pGriaN3cY3FEGWTS9NgF+G2km9KJdJiyXGhwJq+Csq+Dzer&#10;Ycs/YZycvXq/7ifbVdIdb7t2qfXzsP+cggjUh0f43t4YDYn6gP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wPFxQAAANwAAAAPAAAAAAAAAAAAAAAAAJgCAABkcnMv&#10;ZG93bnJldi54bWxQSwUGAAAAAAQABAD1AAAAigMAAAAA&#10;" path="m1615554,919979v28014,446765,-245103,844037,-628952,914866c580621,1909757,198069,1593772,129270,1126696,65628,694622,292976,276136,658076,153311v402631,-135452,823346,136227,933246,602646l1708480,740783,1505152,899703,1257809,799149r117027,-15156c1281600,432513,965275,247111,680658,377128,438187,487892,296575,794524,345188,1103520v55149,350536,333778,580499,622480,513756c1232352,1556086,1417659,1264408,1399230,937989r216324,-18010xe" fillcolor="#fbd4b4 [1305]">
                  <v:fill color2="#fde9d9 [665]" focus="100%" type="gradient">
                    <o:fill v:ext="view" type="gradientUnscaled"/>
                  </v:fill>
                  <v:path arrowok="t" o:connecttype="custom" o:connectlocs="1615554,919979;986602,1834845;129270,1126696;658076,153311;1591322,755957;1708480,740783;1505152,899703;1257809,799149;1374836,783993;680658,377128;345188,1103520;967668,1617276;1399230,937989;1615554,919979" o:connectangles="0,0,0,0,0,0,0,0,0,0,0,0,0,0"/>
                </v:shape>
                <v:oval id="円/楕円 606" o:spid="_x0000_s1030" style="position:absolute;left:60639;top:311;width:6700;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IkMQA&#10;AADcAAAADwAAAGRycy9kb3ducmV2LnhtbESPzWrDMBCE74G+g9hCbonUHkxwowTXUGh+Lk3anhdr&#10;a5lYKyMpifv2VSDQ4zAz3zDL9eh6caEQO88anuYKBHHjTceths/j22wBIiZkg71n0vBLEdarh8kS&#10;S+Ov/EGXQ2pFhnAsUYNNaSiljI0lh3HuB+Ls/fjgMGUZWmkCXjPc9fJZqUI67DgvWByottScDmen&#10;4XVXfX37za4KtuK6qE/bzV5ttZ4+jtULiERj+g/f2+9GQ6EKuJ3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SJDEAAAA3AAAAA8AAAAAAAAAAAAAAAAAmAIAAGRycy9k&#10;b3ducmV2LnhtbFBLBQYAAAAABAAEAPUAAACJAwAAAAA=&#10;" fillcolor="#37cbff">
                  <v:fill opacity="58982f" color2="#b6dde8 [1304]" focus="100%" type="gradient">
                    <o:fill v:ext="view" type="gradientUnscaled"/>
                  </v:fill>
                  <v:textbox inset="1.44pt,0,0,0"/>
                </v:oval>
                <v:oval id="円/楕円 607" o:spid="_x0000_s1031" style="position:absolute;left:67553;top:6954;width:6743;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SW8YA&#10;AADcAAAADwAAAGRycy9kb3ducmV2LnhtbESPT2sCMRTE74LfITyhl1KzarVlNYpIFb3572Bvj81z&#10;s7h5WTbpuv32plDwOMzMb5jZorWlaKj2hWMFg34CgjhzuuBcwfm0fvsE4QOyxtIxKfglD4t5tzPD&#10;VLs7H6g5hlxECPsUFZgQqlRKnxmy6PuuIo7e1dUWQ5R1LnWN9wi3pRwmyURaLDguGKxoZSi7HX+s&#10;gtN+dPk+j3Zr+6r1dfM1vpht867US69dTkEEasMz/N/eagWT5AP+zs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cSW8YAAADcAAAADwAAAAAAAAAAAAAAAACYAgAAZHJz&#10;L2Rvd25yZXYueG1sUEsFBgAAAAAEAAQA9QAAAIsDAAAAAA==&#10;" fillcolor="#a6f9a8">
                  <v:fill opacity="58982f" color2="#79ffb6" focus="100%" type="gradient">
                    <o:fill v:ext="view" type="gradientUnscaled"/>
                  </v:fill>
                  <v:textbox inset="1.44pt,0,0,0"/>
                </v:oval>
                <v:oval id="円/楕円 313920" o:spid="_x0000_s1032" style="position:absolute;left:60678;top:13729;width:6743;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B58gA&#10;AADfAAAADwAAAGRycy9kb3ducmV2LnhtbESPzWrCQBSF94W+w3AL3elEhaqpo4hY2o2KaSl0d83c&#10;JsHMnTgzNdGndxZCl4fzxzdbdKYWZ3K+sqxg0E9AEOdWV1wo+Pp8601A+ICssbZMCi7kYTF/fJhh&#10;qm3LezpnoRBxhH2KCsoQmlRKn5dk0PdtQxy9X+sMhihdIbXDNo6bWg6T5EUarDg+lNjQqqT8mP0Z&#10;Bddxu9l+H91hTdvMbnbvePiZnpR6fuqWryACdeE/fG9/aAWjwWg6jASRJ7K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REHnyAAAAN8AAAAPAAAAAAAAAAAAAAAAAJgCAABk&#10;cnMvZG93bnJldi54bWxQSwUGAAAAAAQABAD1AAAAjQMAAAAA&#10;" fillcolor="yellow">
                  <v:fill opacity="58982f" color2="#fafca4" focus="100%" type="gradient">
                    <o:fill v:ext="view" type="gradientUnscaled"/>
                  </v:fill>
                  <v:textbox inset="1.44pt,0,0,0"/>
                </v:oval>
                <v:oval id="円/楕円 313921" o:spid="_x0000_s1033" style="position:absolute;left:53738;top:6937;width:6700;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G68cA&#10;AADfAAAADwAAAGRycy9kb3ducmV2LnhtbESPzWrDMBCE74W+g9hCbo3shP65kU0oBHJoD3Xjnhdr&#10;a5tKKyOptvP2UaHQ4zAz3zC7arFGTOTD4FhBvs5AELdOD9wpOH0cbh9BhIis0TgmBWcKUJXXVzss&#10;tJv5naY6diJBOBSooI9xLKQMbU8Ww9qNxMn7ct5iTNJ3UnucE9waucmye2lx4LTQ40gvPbXf9Y9V&#10;MDfeTMc3/9kYX7+eHqgbm7u9UqubZf8MItIS/8N/7aNWsM23T5scfv+kLy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xuvHAAAA3wAAAA8AAAAAAAAAAAAAAAAAmAIAAGRy&#10;cy9kb3ducmV2LnhtbFBLBQYAAAAABAAEAPUAAACMAwAAAAA=&#10;" fillcolor="#f99">
                  <v:fill opacity="58982f" color2="#fcc" focus="100%" type="gradient">
                    <o:fill v:ext="view" type="gradientUnscaled"/>
                  </v:fill>
                  <v:textbox inset="1.44pt,0,0,0"/>
                </v:oval>
                <v:shapetype id="_x0000_t202" coordsize="21600,21600" o:spt="202" path="m,l,21600r21600,l21600,xe">
                  <v:stroke joinstyle="miter"/>
                  <v:path gradientshapeok="t" o:connecttype="rect"/>
                </v:shapetype>
                <v:shape id="テキスト ボックス 35" o:spid="_x0000_s1034" type="#_x0000_t202" style="position:absolute;left:61172;top:389;width:5275;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KUMcA&#10;AADfAAAADwAAAGRycy9kb3ducmV2LnhtbESPwW7CMBBE75X4B2uRuBUnoUUQMAhBK3FrC3zAKl7i&#10;kHgdxQbSfn2NVKnH0cy80SzXvW3EjTpfOVaQjhMQxIXTFZcKTsf35xkIH5A1No5JwTd5WK8GT0vM&#10;tbvzF90OoRQRwj5HBSaENpfSF4Ys+rFriaN3dp3FEGVXSt3hPcJtI7MkmUqLFccFgy1tDRX14WoV&#10;zBL7Udfz7NPbl5/01Wx37q29KDUa9psFiEB9+A//tfdawSSdzLMMHn/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ClD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Plan</w:t>
                        </w:r>
                      </w:p>
                    </w:txbxContent>
                  </v:textbox>
                </v:shape>
                <v:shape id="テキスト ボックス 36" o:spid="_x0000_s1035" type="#_x0000_t202" style="position:absolute;left:60034;top:1898;width:7575;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vy8cA&#10;AADfAAAADwAAAGRycy9kb3ducmV2LnhtbESPzW7CMBCE75X6DtZW6g2cH1pBwCBEQeqtLeUBVvES&#10;h8TrKDYQ+vR1JaQeRzPzjWaxGmwrLtT72rGCdJyAIC6drrlScPjejaYgfEDW2DomBTfysFo+Piyw&#10;0O7KX3TZh0pECPsCFZgQukJKXxqy6MeuI47e0fUWQ5R9JXWP1wi3rcyS5FVarDkuGOxoY6hs9mer&#10;YJrYj6aZZZ/eTn7SF7N5c9vupNTz07Cegwg0hP/wvf2uFeRpPsty+PsTv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r8v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計画策定</w:t>
                        </w:r>
                      </w:p>
                    </w:txbxContent>
                  </v:textbox>
                </v:shape>
                <v:shape id="テキスト ボックス 37" o:spid="_x0000_s1036" type="#_x0000_t202" style="position:absolute;left:68637;top:7166;width:4492;height:4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3v8cA&#10;AADfAAAADwAAAGRycy9kb3ducmV2LnhtbESPzW7CMBCE75X6DtZW6g2chB9BwKCKFqk3ftoHWMVL&#10;nCZeR7ELgafHlZB6HM3MN5rlureNOFPnK8cK0mECgrhwuuJSwffXdjAD4QOyxsYxKbiSh/Xq+WmJ&#10;uXYXPtD5GEoRIexzVGBCaHMpfWHIoh+6ljh6J9dZDFF2pdQdXiLcNjJLkqm0WHFcMNjSxlBRH3+t&#10;gllid3U9z/bejm/pxGze3Uf7o9TrS/+2ABGoD//hR/tTKxilo3k2hr8/8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7/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Ｄo</w:t>
                        </w:r>
                      </w:p>
                    </w:txbxContent>
                  </v:textbox>
                </v:shape>
                <v:shape id="テキスト ボックス 38" o:spid="_x0000_s1037" type="#_x0000_t202" style="position:absolute;left:68471;top:8687;width:4965;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SJMcA&#10;AADfAAAADwAAAGRycy9kb3ducmV2LnhtbESPzW7CMBCE75X6DtZW4lachFJBwKCKH4lbKfAAq3iJ&#10;08TrKDYQ+vS4UqUeRzPzjWa+7G0jrtT5yrGCdJiAIC6crrhUcDpuXycgfEDW2DgmBXfysFw8P80x&#10;1+7GX3Q9hFJECPscFZgQ2lxKXxiy6IeuJY7e2XUWQ5RdKXWHtwi3jcyS5F1arDguGGxpZaioDxer&#10;YJLYz7qeZntv337SsVmt3ab9Vmrw0n/MQATqw3/4r73TCkbpaJqN4fdP/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ykiT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実施</w:t>
                        </w:r>
                      </w:p>
                    </w:txbxContent>
                  </v:textbox>
                </v:shape>
                <v:shape id="テキスト ボックス 39" o:spid="_x0000_s1038" type="#_x0000_t202" style="position:absolute;left:60272;top:13929;width:6824;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MU8cA&#10;AADfAAAADwAAAGRycy9kb3ducmV2LnhtbESPzW7CMBCE75V4B2uRuBUnoUWQYhACKnErP32AVbyN&#10;08TrKDYQ+vQ1UqUeRzPzjWax6m0jrtT5yrGCdJyAIC6crrhU8Hl+f56B8AFZY+OYFNzJw2o5eFpg&#10;rt2Nj3Q9hVJECPscFZgQ2lxKXxiy6MeuJY7el+sshii7UuoObxFuG5klyVRarDguGGxpY6ioTxer&#10;YJbYj7qeZwdvX37SV7PZul37rdRo2K/fQATqw3/4r73XCibpZJ5N4fE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DFP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Ｃheck</w:t>
                        </w:r>
                      </w:p>
                    </w:txbxContent>
                  </v:textbox>
                </v:shape>
                <v:shape id="テキスト ボックス 40" o:spid="_x0000_s1039" type="#_x0000_t202" style="position:absolute;left:61514;top:15452;width:4965;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pyMgA&#10;AADfAAAADwAAAGRycy9kb3ducmV2LnhtbESPzW7CMBCE75V4B2uReitOAhRIMQjRVuqN8vMAq3gb&#10;h8TrKHYh9OlrpEo9jmbmG81y3dtGXKjzlWMF6SgBQVw4XXGp4HR8f5qD8AFZY+OYFNzIw3o1eFhi&#10;rt2V93Q5hFJECPscFZgQ2lxKXxiy6EeuJY7el+sshii7UuoOrxFuG5klybO0WHFcMNjS1lBRH76t&#10;gnlid3W9yD69nfykU7N9dW/tWanHYb95ARGoD//hv/aHVjBOx4tsBvc/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KnIyAAAAN8AAAAPAAAAAAAAAAAAAAAAAJgCAABk&#10;cnMvZG93bnJldi54bWxQSwUGAAAAAAQABAD1AAAAjQM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検証</w:t>
                        </w:r>
                      </w:p>
                    </w:txbxContent>
                  </v:textbox>
                </v:shape>
                <v:shape id="テキスト ボックス 41" o:spid="_x0000_s1040" type="#_x0000_t202" style="position:absolute;left:53469;top:7045;width:6661;height:4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9usQA&#10;AADfAAAADwAAAGRycy9kb3ducmV2LnhtbERPS27CMBDdI/UO1iB1V5wEiiBgUEVbiR2f9gCjeIhD&#10;4nEUu5ByerxAYvn0/st1bxtxoc5XjhWkowQEceF0xaWC35/vtxkIH5A1No5JwT95WK9eBkvMtbvy&#10;gS7HUIoYwj5HBSaENpfSF4Ys+pFriSN3cp3FEGFXSt3hNYbbRmZJMpUWK44NBlvaGCrq459VMEvs&#10;rq7n2d7byS19N5tP99WelXod9h8LEIH68BQ/3FutYJyO51kcHP/EL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PbrEAAAA3wAAAA8AAAAAAAAAAAAAAAAAmAIAAGRycy9k&#10;b3ducmV2LnhtbFBLBQYAAAAABAAEAPUAAACJ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Action</w:t>
                        </w:r>
                      </w:p>
                    </w:txbxContent>
                  </v:textbox>
                </v:shape>
                <v:shape id="テキスト ボックス 42" o:spid="_x0000_s1041" type="#_x0000_t202" style="position:absolute;left:53718;top:8649;width:6270;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IccA&#10;AADfAAAADwAAAGRycy9kb3ducmV2LnhtbESPwW7CMBBE75X6D9ZW6g2cBFqRgEGIFolbW8oHrOIl&#10;DonXUWwg7dfXSEg9jmbmjWaxGmwrLtT72rGCdJyAIC6drrlScPjejmYgfEDW2DomBT/kYbV8fFhg&#10;od2Vv+iyD5WIEPYFKjAhdIWUvjRk0Y9dRxy9o+sthij7SuoerxFuW5klyau0WHNcMNjRxlDZ7M9W&#10;wSyxH02TZ5/eTn/TF7N5c+/dSannp2E9BxFoCP/he3unFUzSSZ7lcPs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CH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見直し</w:t>
                        </w:r>
                      </w:p>
                    </w:txbxContent>
                  </v:textbox>
                </v:shape>
                <v:shape id="テキスト ボックス 43" o:spid="_x0000_s1042" type="#_x0000_t202" style="position:absolute;left:60863;top:7153;width:6408;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nYcYA&#10;AADfAAAADwAAAGRycy9kb3ducmV2LnhtbESPTW7CMBCF95V6B2uQuiNOSEEkYFAFrdRdgfYAo3iI&#10;Q+JxFBtIe/p6UanLp/enb70dbSduNPjGsYIsSUEQV043XCv4+nybLkH4gKyxc0wKvsnDdvP4sMZS&#10;uzsf6XYKtYgj7EtUYELoSyl9ZciiT1xPHL2zGyyGKIda6gHvcdx2cpamC2mx4fhgsKedoao9Xa2C&#10;ZWo/2raYHbx9/snmZrd3r/1FqafJ+LICEWgM/+G/9rtWkGd5kUeCyBNZ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ynYcYAAADfAAAADwAAAAAAAAAAAAAAAACYAgAAZHJz&#10;L2Rvd25yZXYueG1sUEsFBgAAAAAEAAQA9QAAAIsDA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1F497D" w:themeColor="text2"/>
                            <w:sz w:val="16"/>
                            <w:szCs w:val="16"/>
                          </w:rPr>
                          <w:t>PDCA</w:t>
                        </w:r>
                      </w:p>
                    </w:txbxContent>
                  </v:textbox>
                </v:shape>
                <v:shape id="テキスト ボックス 44" o:spid="_x0000_s1043" type="#_x0000_t202" style="position:absolute;left:60355;top:8828;width:7574;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C+scA&#10;AADfAAAADwAAAGRycy9kb3ducmV2LnhtbESPwW7CMBBE75X4B2uReitOSIsgYBCiVOLWFviAVbzE&#10;IfE6ig2Efn2NVKnH0cy80SxWvW3ElTpfOVaQjhIQxIXTFZcKjoePlykIH5A1No5JwZ08rJaDpwXm&#10;2t34m677UIoIYZ+jAhNCm0vpC0MW/ci1xNE7uc5iiLIrpe7wFuG2keMkmUiLFccFgy1tDBX1/mIV&#10;TBP7Wdez8Ze3rz/pm9m8u217Vup52K/nIAL14T/8195pBVmazbIUHn/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Avr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1F497D" w:themeColor="text2"/>
                            <w:sz w:val="16"/>
                            <w:szCs w:val="16"/>
                          </w:rPr>
                          <w:t>サイクル</w:t>
                        </w:r>
                      </w:p>
                    </w:txbxContent>
                  </v:textbox>
                </v:shape>
                <v:oval id="円/楕円 313932" o:spid="_x0000_s1044" style="position:absolute;top:428;width:19800;height:19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apcgA&#10;AADfAAAADwAAAGRycy9kb3ducmV2LnhtbESPQWsCMRSE74X+h/AKvUhNdKHU1SgiCl5K27UHvT02&#10;z93VzcuSRN3++6Yg9DjMzDfMbNHbVlzJh8axhtFQgSAunWm40vC927y8gQgR2WDrmDT8UIDF/PFh&#10;hrlxN/6iaxErkSAcctRQx9jlUoayJoth6Dri5B2dtxiT9JU0Hm8Jbls5VupVWmw4LdTY0aqm8lxc&#10;rIbJct0Wg9V+q8rLJ6mDP71/2J3Wz0/9cgoiUh//w/f21mjIRtkkG8Pfn/Q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pqlyAAAAN8AAAAPAAAAAAAAAAAAAAAAAJgCAABk&#10;cnMvZG93bnJldi54bWxQSwUGAAAAAAQABAD1AAAAjQMAAAAA&#10;" fillcolor="#fabf8f [1945]">
                  <v:fill opacity="58982f" color2="#fde9d9 [665]" focus="100%" type="gradient">
                    <o:fill v:ext="view" type="gradientUnscaled"/>
                  </v:fill>
                  <v:path arrowok="t"/>
                  <o:lock v:ext="edit" aspectratio="t"/>
                  <v:textbox inset="1.44pt,0,0,0"/>
                </v:oval>
                <v:oval id="円/楕円 313933" o:spid="_x0000_s1045" style="position:absolute;left:27085;top:511;width:19818;height:19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cMYA&#10;AADfAAAADwAAAGRycy9kb3ducmV2LnhtbESPzU7DMBCE70i8g7VI3KhTLEqb1q0QUqHXtlxyW8Wb&#10;nyZeR7ZJw9vjSkgcRzPzjWazm2wvRvKhdaxhPstAEJfOtFxr+Drvn5YgQkQ22DsmDT8UYLe9v9tg&#10;btyVjzSeYi0ShEOOGpoYh1zKUDZkMczcQJy8ynmLMUlfS+PxmuC2l89ZtpAWW04LDQ703lDZnb6t&#10;hi67TJX6KD/lK+6Ll6IY+85XWj8+TG9rEJGm+B/+ax+MBjVXK6Xg9id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4/cMYAAADfAAAADwAAAAAAAAAAAAAAAACYAgAAZHJz&#10;L2Rvd25yZXYueG1sUEsFBgAAAAAEAAQA9QAAAIsDAAAAAA==&#10;" fillcolor="#37cbff">
                  <v:fill opacity="58982f" color2="#b6dde8 [1304]" focus="100%" type="gradient">
                    <o:fill v:ext="view" type="gradientUnscaled"/>
                  </v:fill>
                  <v:path arrowok="t"/>
                  <o:lock v:ext="edit" aspectratio="t"/>
                  <v:textbox inset="1.44pt,0,0,0"/>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13934" o:spid="_x0000_s1046" type="#_x0000_t93" style="position:absolute;left:20790;top:7965;width:5632;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XW8YA&#10;AADfAAAADwAAAGRycy9kb3ducmV2LnhtbESPQWsCMRSE74X+h/AEbzWrWxddjSJSS0+Fqnt/bJ6b&#10;xc3LNkl1+++bQqHHYWa+YdbbwXbiRj60jhVMJxkI4trplhsF59PhaQEiRGSNnWNS8E0BtpvHhzWW&#10;2t35g27H2IgE4VCiAhNjX0oZakMWw8T1xMm7OG8xJukbqT3eE9x2cpZlhbTYclow2NPeUH09flkF&#10;85dPrkx13VW6Kl7f8+Li9VwqNR4NuxWISEP8D/+137SCfJov82f4/Z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XW8YAAADfAAAADwAAAAAAAAAAAAAAAACYAgAAZHJz&#10;L2Rvd25yZXYueG1sUEsFBgAAAAAEAAQA9QAAAIsDAAAAAA==&#10;" adj="12307" fillcolor="#7f7f7f [1612]">
                  <v:fill color2="#f2f2f2 [3052]" rotate="t" angle="270" focus="100%" type="gradient"/>
                  <v:stroke joinstyle="round"/>
                  <v:textbox inset="1.44pt,0,0,0"/>
                </v:shape>
                <v:shape id="ストライプ矢印 313935" o:spid="_x0000_s1047" type="#_x0000_t93" style="position:absolute;left:47462;top:7882;width:5632;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ywMYA&#10;AADfAAAADwAAAGRycy9kb3ducmV2LnhtbESPQWvCQBSE70L/w/IKvelGQ0KbuooUWzwJ1eb+yD6z&#10;wezbdHer6b/vCkKPw8x8wyzXo+3FhXzoHCuYzzIQxI3THbcKvo7v02cQISJr7B2Tgl8KsF49TJZY&#10;aXflT7ocYisShEOFCkyMQyVlaAxZDDM3ECfv5LzFmKRvpfZ4TXDby0WWldJix2nB4EBvhprz4ccq&#10;KLbfXJv6vKl1XX7s8/LkdSGVenocN68gIo3xP3xv77SCfJ6/5AXc/q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sywMYAAADfAAAADwAAAAAAAAAAAAAAAACYAgAAZHJz&#10;L2Rvd25yZXYueG1sUEsFBgAAAAAEAAQA9QAAAIsDAAAAAA==&#10;" adj="12307" fillcolor="#7f7f7f [1612]">
                  <v:fill color2="#f2f2f2 [3052]" rotate="t" angle="270" focus="100%" type="gradient"/>
                  <v:stroke joinstyle="round"/>
                  <v:textbox inset="1.44pt,0,0,0"/>
                </v:shape>
                <v:shape id="テキスト ボックス 55" o:spid="_x0000_s1048" type="#_x0000_t202" style="position:absolute;left:2573;top:2152;width:14096;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ajscA&#10;AADfAAAADwAAAGRycy9kb3ducmV2LnhtbESPzW7CMBCE75V4B2uReitOSIsgYBCiVOqt/D3AKl7i&#10;kHgdxQZCn76uVKnH0cx8o1msetuIG3W+cqwgHSUgiAunKy4VnI4fL1MQPiBrbByTggd5WC0HTwvM&#10;tbvznm6HUIoIYZ+jAhNCm0vpC0MW/ci1xNE7u85iiLIrpe7wHuG2keMkmUiLFccFgy1tDBX14WoV&#10;TBP7Vdez8c7b1+/0zWze3ba9KPU87NdzEIH68B/+a39qBVmazbIJ/P6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5mo7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FFFFFF" w:themeColor="background1"/>
                            <w:sz w:val="18"/>
                            <w:szCs w:val="18"/>
                          </w:rPr>
                          <w:t>現状と課題の把握</w:t>
                        </w:r>
                      </w:p>
                    </w:txbxContent>
                  </v:textbox>
                </v:shape>
                <v:shape id="テキスト ボックス 56" o:spid="_x0000_s1049" type="#_x0000_t202" style="position:absolute;left:30430;top:2214;width:12629;height:41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FccA&#10;AADfAAAADwAAAGRycy9kb3ducmV2LnhtbESPzW7CMBCE70i8g7VI3MAJ6Q+kGIRoK3GjpX2AVbyN&#10;Q+J1FBtI+/S4EhLH0cx8o1mue9uIM3W+cqwgnSYgiAunKy4VfH+9T+YgfEDW2DgmBb/kYb0aDpaY&#10;a3fhTzofQikihH2OCkwIbS6lLwxZ9FPXEkfvx3UWQ5RdKXWHlwi3jZwlyZO0WHFcMNjS1lBRH05W&#10;wTyx+7pezD68ffhLH8321b21R6XGo37zAiJQH+7hW3unFWRptsie4f9P/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1PxXHAAAA3wAAAA8AAAAAAAAAAAAAAAAAmAIAAGRy&#10;cy9kb3ducmV2LnhtbFBLBQYAAAAABAAEAPUAAACMAwAAAAA=&#10;" filled="f" stroked="f">
                  <v:textbox style="mso-fit-shape-to-text:t">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FFFFFF" w:themeColor="background1"/>
                            <w:sz w:val="18"/>
                            <w:szCs w:val="18"/>
                          </w:rPr>
                          <w:t>経営戦略の策定</w:t>
                        </w:r>
                      </w:p>
                    </w:txbxContent>
                  </v:textbox>
                </v:shape>
                <v:shape id="テキスト ボックス 58" o:spid="_x0000_s1050" type="#_x0000_t202" style="position:absolute;left:2065;top:4933;width:20761;height:1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fCMQA&#10;AADfAAAADwAAAGRycy9kb3ducmV2LnhtbERPy2oCMRTdC/5DuII7TXRqqeNEEaXQVUvVFrq7TO48&#10;cHIzTKIz/ftmUXB5OO9sN9hG3KnztWMNi7kCQZw7U3Op4XJ+nb2A8AHZYOOYNPySh912PMowNa7n&#10;T7qfQiliCPsUNVQhtKmUPq/Iop+7ljhyhesshgi7UpoO+xhuG7lU6llarDk2VNjSoaL8erpZDV/v&#10;xc/3k/ooj3bV9m5Qku1aaj2dDPsNiEBDeIj/3W9GQ7JI1kkcHP/EL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HwjEAAAA3wAAAA8AAAAAAAAAAAAAAAAAmAIAAGRycy9k&#10;b3ducmV2LnhtbFBLBQYAAAAABAAEAPUAAACJAwAAAAA=&#10;" filled="f" stroked="f">
                  <v:textbo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○水需要の見通し</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○給水収益の推移</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○施設の耐震性・老朽化</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○経営状況の分析</w:t>
                        </w:r>
                      </w:p>
                    </w:txbxContent>
                  </v:textbox>
                </v:shape>
                <v:shape id="テキスト ボックス 60" o:spid="_x0000_s1051" type="#_x0000_t202" style="position:absolute;left:30163;top:4923;width:15985;height:1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6k8YA&#10;AADfAAAADwAAAGRycy9kb3ducmV2LnhtbESPQWvCQBSE74X+h+UVvNVdGytNdJVSETxZ1Cp4e2Sf&#10;SWj2bciuJv57Vyj0OMzMN8xs0dtaXKn1lWMNo6ECQZw7U3Gh4We/ev0A4QOywdoxabiRh8X8+WmG&#10;mXEdb+m6C4WIEPYZaihDaDIpfV6SRT90DXH0zq61GKJsC2la7CLc1vJNqYm0WHFcKLGhr5Ly393F&#10;ajhszqfjWH0XS/vedK5Xkm0qtR689J9TEIH68B/+a6+NhmSUpEkKjz/x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66k8YAAADfAAAADwAAAAAAAAAAAAAAAACYAgAAZHJz&#10;L2Rvd25yZXYueG1sUEsFBgAAAAAEAAQA9QAAAIsDAAAAAA==&#10;" filled="f" stroked="f">
                  <v:textbo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○投資計画</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○財源計画</w:t>
                        </w:r>
                      </w:p>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6"/>
                            <w:szCs w:val="16"/>
                          </w:rPr>
                          <w:t>○取組方針の決定</w:t>
                        </w:r>
                      </w:p>
                    </w:txbxContent>
                  </v:textbox>
                </v:shape>
                <v:shape id="_x0000_s1052" type="#_x0000_t202" style="position:absolute;left:20408;top:3689;width:6922;height:39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DsckA&#10;AADfAAAADwAAAGRycy9kb3ducmV2LnhtbESPy0rDQBSG94LvMJyCG2knF5E2dlqkRREsFdsuujxm&#10;TpNo5kyYGdPo03cWgsuf/8Y3Xw6mFT0531hWkE4SEMSl1Q1XCg77p/EUhA/IGlvLpOCHPCwX11dz&#10;LLQ98zv1u1CJOMK+QAV1CF0hpS9rMugntiOO3sk6gyFKV0nt8BzHTSuzJLmXBhuODzV2tKqp/Np9&#10;GwW/b25js2zznH4c86YP69vP7etWqZvR8PgAItAQ/sN/7RetIE/z2V0kiDyRBe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KDsckAAADfAAAADwAAAAAAAAAAAAAAAACYAgAA&#10;ZHJzL2Rvd25yZXYueG1sUEsFBgAAAAAEAAQA9QAAAI4DAAAAAA==&#10;" filled="f" stroked="f">
                  <v:textbo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計画期間</w:t>
                        </w:r>
                      </w:p>
                    </w:txbxContent>
                  </v:textbox>
                </v:shape>
                <v:shape id="テキスト ボックス 63" o:spid="_x0000_s1053" type="#_x0000_t202" style="position:absolute;left:47147;top:3689;width:8064;height:3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KsoA&#10;AADfAAAADwAAAGRycy9kb3ducmV2LnhtbESPW0sDMRSE3wX/QzhCX6TNXkTatWkRiyJYKr08+Hjc&#10;HHe33ZwsSdyu/nojCD4OM/MNM18OphU9Od9YVpBOEhDEpdUNVwoO+8fxFIQPyBpby6TgizwsF5cX&#10;cyy0PfOW+l2oRISwL1BBHUJXSOnLmgz6ie2Io/dhncEQpaukdniOcNPKLElupcGG40KNHT3UVJ52&#10;n0bB96tb2yxbP6Xvb3nTh9X1cfOyUWp0NdzfgQg0hP/wX/tZK8jTfHaTwu+f+AX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BeJirKAAAA3wAAAA8AAAAAAAAAAAAAAAAAmAIA&#10;AGRycy9kb3ducmV2LnhtbFBLBQYAAAAABAAEAPUAAACPAwAAAAA=&#10;" filled="f" stroked="f">
                  <v:textbo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ローリング</w:t>
                        </w:r>
                      </w:p>
                    </w:txbxContent>
                  </v:textbox>
                </v:shape>
              </v:group>
            </w:pict>
          </mc:Fallback>
        </mc:AlternateContent>
      </w:r>
    </w:p>
    <w:p w:rsidR="00C15238" w:rsidRDefault="00C15238">
      <w:pPr>
        <w:autoSpaceDE w:val="0"/>
        <w:autoSpaceDN w:val="0"/>
        <w:ind w:firstLineChars="100" w:firstLine="220"/>
        <w:rPr>
          <w:rFonts w:ascii="HG丸ｺﾞｼｯｸM-PRO" w:eastAsia="HG丸ｺﾞｼｯｸM-PRO" w:hAnsi="ＭＳ 明朝"/>
          <w:sz w:val="22"/>
          <w:szCs w:val="24"/>
        </w:rPr>
      </w:pPr>
    </w:p>
    <w:p w:rsidR="00C15238" w:rsidRDefault="008464F9" w:rsidP="008464F9">
      <w:pPr>
        <w:autoSpaceDE w:val="0"/>
        <w:autoSpaceDN w:val="0"/>
        <w:ind w:firstLineChars="100" w:firstLine="210"/>
        <w:rPr>
          <w:rFonts w:ascii="HG丸ｺﾞｼｯｸM-PRO" w:eastAsia="HG丸ｺﾞｼｯｸM-PRO" w:hAnsi="ＭＳ 明朝"/>
          <w:sz w:val="22"/>
          <w:szCs w:val="24"/>
        </w:rPr>
      </w:pPr>
      <w:r w:rsidRPr="00147988">
        <w:rPr>
          <w:noProof/>
        </w:rPr>
        <mc:AlternateContent>
          <mc:Choice Requires="wps">
            <w:drawing>
              <wp:anchor distT="0" distB="0" distL="114300" distR="114300" simplePos="0" relativeHeight="251808768" behindDoc="0" locked="0" layoutInCell="1" allowOverlap="1" wp14:anchorId="65D23635" wp14:editId="4C767EBF">
                <wp:simplePos x="0" y="0"/>
                <wp:positionH relativeFrom="column">
                  <wp:posOffset>3765286</wp:posOffset>
                </wp:positionH>
                <wp:positionV relativeFrom="paragraph">
                  <wp:posOffset>2540</wp:posOffset>
                </wp:positionV>
                <wp:extent cx="539115" cy="300355"/>
                <wp:effectExtent l="0" t="0" r="0" b="4445"/>
                <wp:wrapNone/>
                <wp:docPr id="313943" name="テキスト ボックス 61"/>
                <wp:cNvGraphicFramePr/>
                <a:graphic xmlns:a="http://schemas.openxmlformats.org/drawingml/2006/main">
                  <a:graphicData uri="http://schemas.microsoft.com/office/word/2010/wordprocessingShape">
                    <wps:wsp>
                      <wps:cNvSpPr txBox="1"/>
                      <wps:spPr>
                        <a:xfrm>
                          <a:off x="0" y="0"/>
                          <a:ext cx="539115" cy="300355"/>
                        </a:xfrm>
                        <a:prstGeom prst="rect">
                          <a:avLst/>
                        </a:prstGeom>
                        <a:noFill/>
                        <a:ln>
                          <a:noFill/>
                        </a:ln>
                        <a:effectLst/>
                      </wps:spPr>
                      <wps:txbx>
                        <w:txbxContent>
                          <w:p w:rsidR="000E04AD" w:rsidRDefault="000E04AD" w:rsidP="00147988">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3</w:t>
                            </w:r>
                            <w:r>
                              <w:rPr>
                                <w:rFonts w:ascii="HG丸ｺﾞｼｯｸM-PRO" w:eastAsia="HG丸ｺﾞｼｯｸM-PRO" w:hAnsi="HG丸ｺﾞｼｯｸM-PRO" w:cstheme="minorBidi" w:hint="eastAsia"/>
                                <w:color w:val="000000"/>
                                <w:sz w:val="14"/>
                                <w:szCs w:val="14"/>
                              </w:rPr>
                              <w:t>～5年</w:t>
                            </w:r>
                          </w:p>
                        </w:txbxContent>
                      </wps:txbx>
                      <wps:bodyPr wrap="none" rtlCol="0" anchor="t">
                        <a:noAutofit/>
                      </wps:bodyPr>
                    </wps:wsp>
                  </a:graphicData>
                </a:graphic>
                <wp14:sizeRelV relativeFrom="margin">
                  <wp14:pctHeight>0</wp14:pctHeight>
                </wp14:sizeRelV>
              </wp:anchor>
            </w:drawing>
          </mc:Choice>
          <mc:Fallback>
            <w:pict>
              <v:shape id="テキスト ボックス 61" o:spid="_x0000_s1054" type="#_x0000_t202" style="position:absolute;left:0;text-align:left;margin-left:296.5pt;margin-top:.2pt;width:42.45pt;height:23.65pt;z-index:251808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" filled="f" stroked="f">
                <v:textbox>
                  <w:txbxContent>
                    <w:p w:rsidR="000E04AD" w:rsidRDefault="000E04AD" w:rsidP="00147988">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3</w:t>
                      </w:r>
                      <w:r>
                        <w:rPr>
                          <w:rFonts w:ascii="HG丸ｺﾞｼｯｸM-PRO" w:eastAsia="HG丸ｺﾞｼｯｸM-PRO" w:hAnsi="HG丸ｺﾞｼｯｸM-PRO" w:cstheme="minorBidi" w:hint="eastAsia"/>
                          <w:color w:val="000000"/>
                          <w:sz w:val="14"/>
                          <w:szCs w:val="14"/>
                        </w:rPr>
                        <w:t>～5年</w:t>
                      </w:r>
                    </w:p>
                  </w:txbxContent>
                </v:textbox>
              </v:shape>
            </w:pict>
          </mc:Fallback>
        </mc:AlternateContent>
      </w:r>
      <w:r w:rsidRPr="00FB2880">
        <w:rPr>
          <w:noProof/>
        </w:rPr>
        <mc:AlternateContent>
          <mc:Choice Requires="wps">
            <w:drawing>
              <wp:anchor distT="0" distB="0" distL="114300" distR="114300" simplePos="0" relativeHeight="251806720" behindDoc="0" locked="0" layoutInCell="1" allowOverlap="1" wp14:anchorId="78E94A03" wp14:editId="28C9531F">
                <wp:simplePos x="0" y="0"/>
                <wp:positionH relativeFrom="column">
                  <wp:posOffset>1675394</wp:posOffset>
                </wp:positionH>
                <wp:positionV relativeFrom="paragraph">
                  <wp:posOffset>16510</wp:posOffset>
                </wp:positionV>
                <wp:extent cx="539115" cy="300355"/>
                <wp:effectExtent l="0" t="0" r="0" b="4445"/>
                <wp:wrapNone/>
                <wp:docPr id="313942" name="テキスト ボックス 61"/>
                <wp:cNvGraphicFramePr/>
                <a:graphic xmlns:a="http://schemas.openxmlformats.org/drawingml/2006/main">
                  <a:graphicData uri="http://schemas.microsoft.com/office/word/2010/wordprocessingShape">
                    <wps:wsp>
                      <wps:cNvSpPr txBox="1"/>
                      <wps:spPr>
                        <a:xfrm>
                          <a:off x="0" y="0"/>
                          <a:ext cx="539115" cy="300355"/>
                        </a:xfrm>
                        <a:prstGeom prst="rect">
                          <a:avLst/>
                        </a:prstGeom>
                        <a:noFill/>
                        <a:ln>
                          <a:noFill/>
                        </a:ln>
                        <a:effectLst/>
                      </wps:spPr>
                      <wps:txb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15</w:t>
                            </w:r>
                            <w:r>
                              <w:rPr>
                                <w:rFonts w:ascii="HG丸ｺﾞｼｯｸM-PRO" w:eastAsia="HG丸ｺﾞｼｯｸM-PRO" w:hAnsi="HG丸ｺﾞｼｯｸM-PRO" w:cstheme="minorBidi" w:hint="eastAsia"/>
                                <w:color w:val="000000"/>
                                <w:sz w:val="14"/>
                                <w:szCs w:val="14"/>
                              </w:rPr>
                              <w:t>年</w:t>
                            </w:r>
                          </w:p>
                        </w:txbxContent>
                      </wps:txbx>
                      <wps:bodyPr wrap="none" rtlCol="0" anchor="t">
                        <a:noAutofit/>
                      </wps:bodyPr>
                    </wps:wsp>
                  </a:graphicData>
                </a:graphic>
              </wp:anchor>
            </w:drawing>
          </mc:Choice>
          <mc:Fallback>
            <w:pict>
              <v:shape id="_x0000_s1055" type="#_x0000_t202" style="position:absolute;left:0;text-align:left;margin-left:131.9pt;margin-top:1.3pt;width:42.45pt;height:23.65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" filled="f" stroked="f">
                <v:textbox>
                  <w:txbxContent>
                    <w:p w:rsidR="000E04AD" w:rsidRDefault="000E04AD" w:rsidP="00FB2880">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15</w:t>
                      </w:r>
                      <w:r>
                        <w:rPr>
                          <w:rFonts w:ascii="HG丸ｺﾞｼｯｸM-PRO" w:eastAsia="HG丸ｺﾞｼｯｸM-PRO" w:hAnsi="HG丸ｺﾞｼｯｸM-PRO" w:cstheme="minorBidi" w:hint="eastAsia"/>
                          <w:color w:val="000000"/>
                          <w:sz w:val="14"/>
                          <w:szCs w:val="14"/>
                        </w:rPr>
                        <w:t>年</w:t>
                      </w:r>
                    </w:p>
                  </w:txbxContent>
                </v:textbox>
              </v:shape>
            </w:pict>
          </mc:Fallback>
        </mc:AlternateContent>
      </w:r>
    </w:p>
    <w:p w:rsidR="00C15238" w:rsidRDefault="00C15238">
      <w:pPr>
        <w:autoSpaceDE w:val="0"/>
        <w:autoSpaceDN w:val="0"/>
        <w:ind w:firstLineChars="100" w:firstLine="220"/>
        <w:rPr>
          <w:rFonts w:ascii="HG丸ｺﾞｼｯｸM-PRO" w:eastAsia="HG丸ｺﾞｼｯｸM-PRO" w:hAnsi="ＭＳ 明朝"/>
          <w:sz w:val="22"/>
          <w:szCs w:val="24"/>
        </w:rPr>
      </w:pPr>
    </w:p>
    <w:p w:rsidR="00C15238" w:rsidRDefault="00C15238">
      <w:pPr>
        <w:autoSpaceDE w:val="0"/>
        <w:autoSpaceDN w:val="0"/>
        <w:ind w:firstLineChars="100" w:firstLine="220"/>
        <w:rPr>
          <w:rFonts w:ascii="HG丸ｺﾞｼｯｸM-PRO" w:eastAsia="HG丸ｺﾞｼｯｸM-PRO" w:hAnsi="ＭＳ 明朝"/>
          <w:sz w:val="22"/>
          <w:szCs w:val="24"/>
        </w:rPr>
      </w:pPr>
    </w:p>
    <w:p w:rsidR="00C15238" w:rsidRDefault="00C15238">
      <w:pPr>
        <w:autoSpaceDE w:val="0"/>
        <w:autoSpaceDN w:val="0"/>
        <w:ind w:firstLineChars="100" w:firstLine="220"/>
        <w:rPr>
          <w:rFonts w:ascii="HG丸ｺﾞｼｯｸM-PRO" w:eastAsia="HG丸ｺﾞｼｯｸM-PRO" w:hAnsi="ＭＳ 明朝"/>
          <w:sz w:val="22"/>
          <w:szCs w:val="24"/>
        </w:rPr>
      </w:pPr>
    </w:p>
    <w:p w:rsidR="00C15238" w:rsidRDefault="00C15238">
      <w:pPr>
        <w:autoSpaceDE w:val="0"/>
        <w:autoSpaceDN w:val="0"/>
        <w:ind w:firstLineChars="100" w:firstLine="220"/>
        <w:rPr>
          <w:rFonts w:ascii="HG丸ｺﾞｼｯｸM-PRO" w:eastAsia="HG丸ｺﾞｼｯｸM-PRO" w:hAnsi="ＭＳ 明朝"/>
          <w:sz w:val="22"/>
          <w:szCs w:val="24"/>
        </w:rPr>
      </w:pPr>
    </w:p>
    <w:p w:rsidR="00C15238" w:rsidRDefault="00C15238">
      <w:pPr>
        <w:autoSpaceDE w:val="0"/>
        <w:autoSpaceDN w:val="0"/>
        <w:ind w:firstLineChars="100" w:firstLine="220"/>
        <w:rPr>
          <w:rFonts w:ascii="HG丸ｺﾞｼｯｸM-PRO" w:eastAsia="HG丸ｺﾞｼｯｸM-PRO" w:hAnsi="ＭＳ 明朝"/>
          <w:sz w:val="22"/>
          <w:szCs w:val="24"/>
        </w:rPr>
      </w:pPr>
    </w:p>
    <w:p w:rsidR="00C92FCE" w:rsidRPr="00E41BFB" w:rsidRDefault="00E41BFB" w:rsidP="00E41BFB">
      <w:pPr>
        <w:autoSpaceDE w:val="0"/>
        <w:autoSpaceDN w:val="0"/>
        <w:ind w:firstLineChars="100" w:firstLine="221"/>
        <w:rPr>
          <w:rFonts w:ascii="HG丸ｺﾞｼｯｸM-PRO" w:eastAsia="HG丸ｺﾞｼｯｸM-PRO" w:hAnsi="ＭＳ 明朝"/>
          <w:b/>
          <w:sz w:val="22"/>
          <w:szCs w:val="24"/>
        </w:rPr>
      </w:pPr>
      <w:r w:rsidRPr="00E41BFB">
        <w:rPr>
          <w:rFonts w:ascii="HG丸ｺﾞｼｯｸM-PRO" w:eastAsia="HG丸ｺﾞｼｯｸM-PRO" w:hAnsi="ＭＳ 明朝" w:hint="eastAsia"/>
          <w:b/>
          <w:sz w:val="22"/>
          <w:szCs w:val="24"/>
        </w:rPr>
        <w:t>○</w:t>
      </w:r>
      <w:r w:rsidR="00C92FCE" w:rsidRPr="00E41BFB">
        <w:rPr>
          <w:rFonts w:ascii="HG丸ｺﾞｼｯｸM-PRO" w:eastAsia="HG丸ｺﾞｼｯｸM-PRO" w:hAnsi="ＭＳ 明朝" w:hint="eastAsia"/>
          <w:b/>
          <w:sz w:val="22"/>
          <w:szCs w:val="24"/>
        </w:rPr>
        <w:t xml:space="preserve">計画期間  </w:t>
      </w:r>
    </w:p>
    <w:p w:rsidR="007A5EE5" w:rsidRDefault="00E36810" w:rsidP="00E36810">
      <w:pPr>
        <w:autoSpaceDE w:val="0"/>
        <w:autoSpaceDN w:val="0"/>
        <w:ind w:leftChars="100" w:left="210"/>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計画期間は、中長期的な視点から経営基盤等の強化等に取り組むことができるように、10年以上が基本となっています。</w:t>
      </w:r>
      <w:r w:rsidR="00010065">
        <w:rPr>
          <w:rFonts w:asciiTheme="minorEastAsia" w:eastAsiaTheme="minorEastAsia" w:hAnsiTheme="minorEastAsia" w:hint="eastAsia"/>
          <w:sz w:val="22"/>
          <w:szCs w:val="24"/>
        </w:rPr>
        <w:t>また</w:t>
      </w:r>
      <w:r w:rsidR="007C73CA">
        <w:rPr>
          <w:rFonts w:asciiTheme="minorEastAsia" w:eastAsiaTheme="minorEastAsia" w:hAnsiTheme="minorEastAsia" w:hint="eastAsia"/>
          <w:sz w:val="22"/>
          <w:szCs w:val="24"/>
        </w:rPr>
        <w:t>、水道の基本計画</w:t>
      </w:r>
      <w:r w:rsidR="00740A6A">
        <w:rPr>
          <w:rFonts w:asciiTheme="minorEastAsia" w:eastAsiaTheme="minorEastAsia" w:hAnsiTheme="minorEastAsia" w:hint="eastAsia"/>
          <w:sz w:val="22"/>
          <w:szCs w:val="24"/>
        </w:rPr>
        <w:t>で</w:t>
      </w:r>
      <w:r w:rsidR="00010065">
        <w:rPr>
          <w:rFonts w:asciiTheme="minorEastAsia" w:eastAsiaTheme="minorEastAsia" w:hAnsiTheme="minorEastAsia" w:hint="eastAsia"/>
          <w:sz w:val="22"/>
          <w:szCs w:val="24"/>
        </w:rPr>
        <w:t>は</w:t>
      </w:r>
      <w:r w:rsidR="007C73CA">
        <w:rPr>
          <w:rFonts w:asciiTheme="minorEastAsia" w:eastAsiaTheme="minorEastAsia" w:hAnsiTheme="minorEastAsia" w:hint="eastAsia"/>
          <w:sz w:val="22"/>
          <w:szCs w:val="24"/>
        </w:rPr>
        <w:t>10～20年程度が標準とされていることも考慮し、</w:t>
      </w:r>
      <w:r w:rsidR="00740A6A">
        <w:rPr>
          <w:rFonts w:asciiTheme="minorEastAsia" w:eastAsiaTheme="minorEastAsia" w:hAnsiTheme="minorEastAsia" w:hint="eastAsia"/>
          <w:sz w:val="22"/>
          <w:szCs w:val="24"/>
        </w:rPr>
        <w:t>計画</w:t>
      </w:r>
      <w:r w:rsidR="007C73CA">
        <w:rPr>
          <w:rFonts w:asciiTheme="minorEastAsia" w:eastAsiaTheme="minorEastAsia" w:hAnsiTheme="minorEastAsia" w:hint="eastAsia"/>
          <w:sz w:val="22"/>
          <w:szCs w:val="24"/>
        </w:rPr>
        <w:t>期間を15年に設定しています。</w:t>
      </w:r>
    </w:p>
    <w:p w:rsidR="00474542" w:rsidRDefault="00474542" w:rsidP="00D37ADE">
      <w:pPr>
        <w:autoSpaceDE w:val="0"/>
        <w:autoSpaceDN w:val="0"/>
        <w:ind w:firstLineChars="100" w:firstLine="220"/>
        <w:rPr>
          <w:rFonts w:asciiTheme="minorEastAsia" w:eastAsiaTheme="minorEastAsia" w:hAnsiTheme="minorEastAsia"/>
          <w:sz w:val="22"/>
          <w:szCs w:val="24"/>
        </w:rPr>
      </w:pPr>
    </w:p>
    <w:p w:rsidR="00C92FCE" w:rsidRPr="00B56D3D" w:rsidRDefault="00E41BFB" w:rsidP="00E41BFB">
      <w:pPr>
        <w:autoSpaceDE w:val="0"/>
        <w:autoSpaceDN w:val="0"/>
        <w:ind w:firstLineChars="100" w:firstLine="221"/>
        <w:rPr>
          <w:rFonts w:ascii="HG丸ｺﾞｼｯｸM-PRO" w:eastAsia="HG丸ｺﾞｼｯｸM-PRO" w:hAnsi="ＭＳ 明朝"/>
          <w:b/>
          <w:color w:val="0070C0"/>
          <w:sz w:val="22"/>
          <w:szCs w:val="24"/>
          <w:u w:val="single"/>
        </w:rPr>
      </w:pPr>
      <w:r w:rsidRPr="00E41BFB">
        <w:rPr>
          <w:rFonts w:ascii="HG丸ｺﾞｼｯｸM-PRO" w:eastAsia="HG丸ｺﾞｼｯｸM-PRO" w:hAnsi="ＭＳ 明朝" w:hint="eastAsia"/>
          <w:b/>
          <w:sz w:val="22"/>
          <w:szCs w:val="24"/>
        </w:rPr>
        <w:t>○</w:t>
      </w:r>
      <w:r>
        <w:rPr>
          <w:rFonts w:ascii="HG丸ｺﾞｼｯｸM-PRO" w:eastAsia="HG丸ｺﾞｼｯｸM-PRO" w:hAnsi="ＭＳ 明朝" w:hint="eastAsia"/>
          <w:b/>
          <w:sz w:val="22"/>
          <w:szCs w:val="24"/>
        </w:rPr>
        <w:t>収支均衡</w:t>
      </w:r>
    </w:p>
    <w:p w:rsidR="00474542" w:rsidRDefault="00DD2A10" w:rsidP="00DD2A10">
      <w:pPr>
        <w:autoSpaceDE w:val="0"/>
        <w:autoSpaceDN w:val="0"/>
        <w:ind w:leftChars="100" w:left="210"/>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財政計画（投資計画・財源計画等）は、将来予定している事業を見込んだ上で収益的収支における純利益が黒字になるように計画しています。</w:t>
      </w:r>
    </w:p>
    <w:p w:rsidR="00C92FCE" w:rsidRPr="00DD2A10" w:rsidRDefault="00C92FCE" w:rsidP="00D37ADE">
      <w:pPr>
        <w:autoSpaceDE w:val="0"/>
        <w:autoSpaceDN w:val="0"/>
        <w:ind w:firstLineChars="100" w:firstLine="220"/>
        <w:rPr>
          <w:rFonts w:asciiTheme="minorEastAsia" w:eastAsiaTheme="minorEastAsia" w:hAnsiTheme="minorEastAsia"/>
          <w:sz w:val="22"/>
          <w:szCs w:val="24"/>
        </w:rPr>
      </w:pPr>
    </w:p>
    <w:p w:rsidR="00E41BFB" w:rsidRDefault="00E41BFB" w:rsidP="00E41BFB">
      <w:pPr>
        <w:autoSpaceDE w:val="0"/>
        <w:autoSpaceDN w:val="0"/>
        <w:ind w:firstLineChars="100" w:firstLine="221"/>
        <w:rPr>
          <w:rFonts w:ascii="HG丸ｺﾞｼｯｸM-PRO" w:eastAsia="HG丸ｺﾞｼｯｸM-PRO" w:hAnsi="ＭＳ 明朝"/>
          <w:b/>
          <w:sz w:val="22"/>
          <w:szCs w:val="24"/>
        </w:rPr>
      </w:pPr>
      <w:r w:rsidRPr="00E41BFB">
        <w:rPr>
          <w:rFonts w:ascii="HG丸ｺﾞｼｯｸM-PRO" w:eastAsia="HG丸ｺﾞｼｯｸM-PRO" w:hAnsi="ＭＳ 明朝" w:hint="eastAsia"/>
          <w:b/>
          <w:sz w:val="22"/>
          <w:szCs w:val="24"/>
        </w:rPr>
        <w:t>○</w:t>
      </w:r>
      <w:r>
        <w:rPr>
          <w:rFonts w:ascii="HG丸ｺﾞｼｯｸM-PRO" w:eastAsia="HG丸ｺﾞｼｯｸM-PRO" w:hAnsi="ＭＳ 明朝" w:hint="eastAsia"/>
          <w:b/>
          <w:sz w:val="22"/>
          <w:szCs w:val="24"/>
        </w:rPr>
        <w:t>事後検証・更新等</w:t>
      </w:r>
    </w:p>
    <w:p w:rsidR="00333B4E" w:rsidRPr="00656E7B" w:rsidRDefault="00DD2A10" w:rsidP="00E41BFB">
      <w:pPr>
        <w:autoSpaceDE w:val="0"/>
        <w:autoSpaceDN w:val="0"/>
        <w:ind w:leftChars="100" w:left="210"/>
        <w:rPr>
          <w:rFonts w:asciiTheme="minorEastAsia" w:eastAsiaTheme="minorEastAsia" w:hAnsiTheme="minorEastAsia"/>
          <w:sz w:val="22"/>
          <w:szCs w:val="24"/>
        </w:rPr>
      </w:pPr>
      <w:r>
        <w:rPr>
          <w:rFonts w:asciiTheme="minorEastAsia" w:eastAsiaTheme="minorEastAsia" w:hAnsiTheme="minorEastAsia" w:hint="eastAsia"/>
          <w:sz w:val="22"/>
          <w:szCs w:val="24"/>
        </w:rPr>
        <w:t xml:space="preserve">　計画の策定で終わりではなく、毎年度の進捗管理（モニタリング）を行うとともに</w:t>
      </w:r>
      <w:r w:rsidR="0032798C">
        <w:rPr>
          <w:rFonts w:asciiTheme="minorEastAsia" w:eastAsiaTheme="minorEastAsia" w:hAnsiTheme="minorEastAsia" w:hint="eastAsia"/>
          <w:sz w:val="22"/>
          <w:szCs w:val="24"/>
        </w:rPr>
        <w:t>、3～5年ごとに見直し（ローリング）を</w:t>
      </w:r>
      <w:r w:rsidR="00896460">
        <w:rPr>
          <w:rFonts w:asciiTheme="minorEastAsia" w:eastAsiaTheme="minorEastAsia" w:hAnsiTheme="minorEastAsia" w:hint="eastAsia"/>
          <w:sz w:val="22"/>
          <w:szCs w:val="24"/>
        </w:rPr>
        <w:t>実施することで</w:t>
      </w:r>
      <w:r w:rsidR="0032798C">
        <w:rPr>
          <w:rFonts w:asciiTheme="minorEastAsia" w:eastAsiaTheme="minorEastAsia" w:hAnsiTheme="minorEastAsia" w:hint="eastAsia"/>
          <w:sz w:val="22"/>
          <w:szCs w:val="24"/>
        </w:rPr>
        <w:t>PDCAサイクルを働かせます。</w:t>
      </w:r>
    </w:p>
    <w:p w:rsidR="00F51583" w:rsidRDefault="00F51583" w:rsidP="00F51583">
      <w:pPr>
        <w:autoSpaceDE w:val="0"/>
        <w:autoSpaceDN w:val="0"/>
        <w:rPr>
          <w:rFonts w:ascii="HG丸ｺﾞｼｯｸM-PRO" w:eastAsia="HG丸ｺﾞｼｯｸM-PRO" w:hAnsi="ＭＳ Ｐ明朝"/>
          <w:sz w:val="22"/>
          <w:szCs w:val="24"/>
        </w:rPr>
      </w:pPr>
      <w:r w:rsidRPr="00F24C38">
        <w:rPr>
          <w:rFonts w:ascii="ＭＳ Ｐ明朝" w:eastAsia="ＭＳ Ｐ明朝" w:hAnsi="ＭＳ Ｐ明朝"/>
          <w:noProof/>
          <w:sz w:val="22"/>
          <w:szCs w:val="24"/>
        </w:rPr>
        <w:lastRenderedPageBreak/>
        <mc:AlternateContent>
          <mc:Choice Requires="wps">
            <w:drawing>
              <wp:anchor distT="0" distB="0" distL="114300" distR="114300" simplePos="0" relativeHeight="251729920" behindDoc="0" locked="0" layoutInCell="1" allowOverlap="1" wp14:anchorId="4E8693AB" wp14:editId="1BDBE4EF">
                <wp:simplePos x="0" y="0"/>
                <wp:positionH relativeFrom="column">
                  <wp:posOffset>0</wp:posOffset>
                </wp:positionH>
                <wp:positionV relativeFrom="paragraph">
                  <wp:posOffset>1574</wp:posOffset>
                </wp:positionV>
                <wp:extent cx="5769610" cy="271145"/>
                <wp:effectExtent l="0" t="0" r="250190" b="14605"/>
                <wp:wrapNone/>
                <wp:docPr id="30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271145"/>
                        </a:xfrm>
                        <a:prstGeom prst="roundRect">
                          <a:avLst>
                            <a:gd name="adj" fmla="val 16667"/>
                          </a:avLst>
                        </a:prstGeom>
                        <a:gradFill rotWithShape="0">
                          <a:gsLst>
                            <a:gs pos="60000">
                              <a:srgbClr val="0070C0"/>
                            </a:gs>
                            <a:gs pos="100000">
                              <a:srgbClr val="AFEAFF"/>
                            </a:gs>
                          </a:gsLst>
                          <a:lin ang="2700000" scaled="1"/>
                        </a:gradFill>
                        <a:ln w="12700" cmpd="sng">
                          <a:solidFill>
                            <a:sysClr val="window" lastClr="FFFFFF">
                              <a:lumMod val="95000"/>
                              <a:lumOff val="0"/>
                            </a:sysClr>
                          </a:solidFill>
                          <a:prstDash val="solid"/>
                          <a:round/>
                          <a:headEnd type="none" w="med" len="med"/>
                          <a:tailEnd type="none" w="med" len="med"/>
                        </a:ln>
                        <a:effectLst>
                          <a:outerShdw sy="50000" kx="-2453608" rotWithShape="0">
                            <a:srgbClr val="4BACC6">
                              <a:lumMod val="40000"/>
                              <a:lumOff val="60000"/>
                              <a:alpha val="50000"/>
                            </a:srgbClr>
                          </a:outerShdw>
                        </a:effectLst>
                      </wps:spPr>
                      <wps:txbx>
                        <w:txbxContent>
                          <w:p w:rsidR="000E04AD" w:rsidRPr="00EE0536" w:rsidRDefault="000E04AD" w:rsidP="00F51583">
                            <w:pPr>
                              <w:rPr>
                                <w:rFonts w:ascii="HG丸ｺﾞｼｯｸM-PRO" w:eastAsia="HG丸ｺﾞｼｯｸM-PRO"/>
                                <w:b/>
                                <w:bCs/>
                                <w:color w:val="FFFFFF" w:themeColor="background1"/>
                                <w:sz w:val="22"/>
                              </w:rPr>
                            </w:pPr>
                            <w:r>
                              <w:rPr>
                                <w:rFonts w:ascii="HG丸ｺﾞｼｯｸM-PRO" w:eastAsia="HG丸ｺﾞｼｯｸM-PRO" w:hAnsi="ＭＳ Ｐ明朝" w:hint="eastAsia"/>
                                <w:b/>
                                <w:bCs/>
                                <w:color w:val="FFFFFF" w:themeColor="background1"/>
                                <w:sz w:val="22"/>
                                <w:szCs w:val="24"/>
                              </w:rPr>
                              <w:t>3</w:t>
                            </w:r>
                            <w:r w:rsidRPr="00EE0536">
                              <w:rPr>
                                <w:rFonts w:ascii="HG丸ｺﾞｼｯｸM-PRO" w:eastAsia="HG丸ｺﾞｼｯｸM-PRO" w:hAnsi="ＭＳ Ｐ明朝" w:hint="eastAsia"/>
                                <w:b/>
                                <w:bCs/>
                                <w:color w:val="FFFFFF" w:themeColor="background1"/>
                                <w:sz w:val="22"/>
                                <w:szCs w:val="24"/>
                              </w:rPr>
                              <w:t xml:space="preserve">　</w:t>
                            </w:r>
                            <w:r>
                              <w:rPr>
                                <w:rFonts w:ascii="HG丸ｺﾞｼｯｸM-PRO" w:eastAsia="HG丸ｺﾞｼｯｸM-PRO" w:hAnsi="ＭＳ Ｐ明朝" w:hint="eastAsia"/>
                                <w:b/>
                                <w:bCs/>
                                <w:color w:val="FFFFFF" w:themeColor="background1"/>
                                <w:sz w:val="22"/>
                                <w:szCs w:val="24"/>
                              </w:rPr>
                              <w:t>現状と課題</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0;margin-top:.1pt;width:454.3pt;height:2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" fillcolor="#0070c0" strokecolor="#f2f2f2" strokeweight="1pt">
                <v:fill color2="#afeaff" angle="45" colors="0 #0070c0;39322f #0070c0" focus="100%" type="gradient"/>
                <v:shadow on="t" type="perspective" color="#b7dee8" opacity=".5" origin=",.5" offset="0,0" matrix=",-56756f,,.5"/>
                <v:textbox inset="2mm,0,2mm,0">
                  <w:txbxContent>
                    <w:p w:rsidR="000E04AD" w:rsidRPr="00EE0536" w:rsidRDefault="000E04AD" w:rsidP="00F51583">
                      <w:pPr>
                        <w:rPr>
                          <w:rFonts w:ascii="HG丸ｺﾞｼｯｸM-PRO" w:eastAsia="HG丸ｺﾞｼｯｸM-PRO"/>
                          <w:b/>
                          <w:bCs/>
                          <w:color w:val="FFFFFF" w:themeColor="background1"/>
                          <w:sz w:val="22"/>
                        </w:rPr>
                      </w:pPr>
                      <w:r>
                        <w:rPr>
                          <w:rFonts w:ascii="HG丸ｺﾞｼｯｸM-PRO" w:eastAsia="HG丸ｺﾞｼｯｸM-PRO" w:hAnsi="ＭＳ Ｐ明朝" w:hint="eastAsia"/>
                          <w:b/>
                          <w:bCs/>
                          <w:color w:val="FFFFFF" w:themeColor="background1"/>
                          <w:sz w:val="22"/>
                          <w:szCs w:val="24"/>
                        </w:rPr>
                        <w:t>3</w:t>
                      </w:r>
                      <w:r w:rsidRPr="00EE0536">
                        <w:rPr>
                          <w:rFonts w:ascii="HG丸ｺﾞｼｯｸM-PRO" w:eastAsia="HG丸ｺﾞｼｯｸM-PRO" w:hAnsi="ＭＳ Ｐ明朝" w:hint="eastAsia"/>
                          <w:b/>
                          <w:bCs/>
                          <w:color w:val="FFFFFF" w:themeColor="background1"/>
                          <w:sz w:val="22"/>
                          <w:szCs w:val="24"/>
                        </w:rPr>
                        <w:t xml:space="preserve">　</w:t>
                      </w:r>
                      <w:r>
                        <w:rPr>
                          <w:rFonts w:ascii="HG丸ｺﾞｼｯｸM-PRO" w:eastAsia="HG丸ｺﾞｼｯｸM-PRO" w:hAnsi="ＭＳ Ｐ明朝" w:hint="eastAsia"/>
                          <w:b/>
                          <w:bCs/>
                          <w:color w:val="FFFFFF" w:themeColor="background1"/>
                          <w:sz w:val="22"/>
                          <w:szCs w:val="24"/>
                        </w:rPr>
                        <w:t>現状と課題</w:t>
                      </w:r>
                    </w:p>
                  </w:txbxContent>
                </v:textbox>
              </v:roundrect>
            </w:pict>
          </mc:Fallback>
        </mc:AlternateContent>
      </w:r>
      <w:r>
        <w:rPr>
          <w:rFonts w:ascii="HG丸ｺﾞｼｯｸM-PRO" w:eastAsia="HG丸ｺﾞｼｯｸM-PRO" w:hAnsi="ＭＳ Ｐ明朝" w:hint="eastAsia"/>
          <w:sz w:val="22"/>
          <w:szCs w:val="24"/>
        </w:rPr>
        <w:t>1　1111</w:t>
      </w:r>
    </w:p>
    <w:p w:rsidR="00F51583" w:rsidRDefault="00F51583" w:rsidP="00F51583">
      <w:pPr>
        <w:autoSpaceDE w:val="0"/>
        <w:autoSpaceDN w:val="0"/>
        <w:ind w:firstLineChars="100" w:firstLine="220"/>
        <w:rPr>
          <w:rFonts w:ascii="HG丸ｺﾞｼｯｸM-PRO" w:eastAsia="HG丸ｺﾞｼｯｸM-PRO" w:hAnsi="ＭＳ 明朝"/>
          <w:sz w:val="22"/>
          <w:szCs w:val="24"/>
        </w:rPr>
      </w:pPr>
    </w:p>
    <w:p w:rsidR="00F51583" w:rsidRPr="00B56D3D" w:rsidRDefault="00F51583" w:rsidP="00F51583">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（1）水需要の見通し</w:t>
      </w:r>
      <w:r w:rsidR="007034E1" w:rsidRPr="00B56D3D">
        <w:rPr>
          <w:rFonts w:ascii="HG丸ｺﾞｼｯｸM-PRO" w:eastAsia="HG丸ｺﾞｼｯｸM-PRO" w:hAnsi="ＭＳ 明朝" w:hint="eastAsia"/>
          <w:b/>
          <w:color w:val="0070C0"/>
          <w:sz w:val="22"/>
          <w:szCs w:val="24"/>
          <w:u w:val="single"/>
        </w:rPr>
        <w:t xml:space="preserve">  </w:t>
      </w:r>
    </w:p>
    <w:p w:rsidR="00800D9A" w:rsidRPr="00800D9A" w:rsidRDefault="00800D9A" w:rsidP="00800D9A">
      <w:pPr>
        <w:ind w:firstLineChars="100" w:firstLine="221"/>
        <w:jc w:val="left"/>
        <w:rPr>
          <w:rFonts w:asciiTheme="minorEastAsia" w:eastAsiaTheme="minorEastAsia" w:hAnsiTheme="minorEastAsia"/>
          <w:b/>
          <w:sz w:val="22"/>
        </w:rPr>
      </w:pPr>
      <w:r w:rsidRPr="00800D9A">
        <w:rPr>
          <w:rFonts w:asciiTheme="minorEastAsia" w:eastAsiaTheme="minorEastAsia" w:hAnsiTheme="minorEastAsia" w:hint="eastAsia"/>
          <w:b/>
          <w:sz w:val="22"/>
        </w:rPr>
        <w:t>①給水人口と有収水量</w:t>
      </w:r>
      <w:r w:rsidR="00F230C9">
        <w:rPr>
          <w:rFonts w:asciiTheme="minorEastAsia" w:eastAsiaTheme="minorEastAsia" w:hAnsiTheme="minorEastAsia" w:hint="eastAsia"/>
          <w:b/>
          <w:sz w:val="22"/>
        </w:rPr>
        <w:t>の推移</w:t>
      </w:r>
    </w:p>
    <w:p w:rsidR="007F0C35" w:rsidRPr="00D24F84" w:rsidRDefault="00EE36DF" w:rsidP="00F100ED">
      <w:pPr>
        <w:ind w:leftChars="100" w:left="210" w:firstLineChars="100" w:firstLine="220"/>
        <w:jc w:val="left"/>
        <w:rPr>
          <w:rFonts w:asciiTheme="minorEastAsia" w:eastAsiaTheme="minorEastAsia" w:hAnsiTheme="minorEastAsia"/>
          <w:sz w:val="22"/>
        </w:rPr>
      </w:pPr>
      <w:r w:rsidRPr="00D24F84">
        <w:rPr>
          <w:rFonts w:asciiTheme="minorEastAsia" w:eastAsiaTheme="minorEastAsia" w:hAnsiTheme="minorEastAsia" w:hint="eastAsia"/>
          <w:sz w:val="22"/>
        </w:rPr>
        <w:t>少子高齢化の進展により給水人口は、</w:t>
      </w:r>
      <w:r w:rsidR="00782BD3">
        <w:rPr>
          <w:rFonts w:asciiTheme="minorEastAsia" w:eastAsiaTheme="minorEastAsia" w:hAnsiTheme="minorEastAsia" w:hint="eastAsia"/>
          <w:sz w:val="22"/>
        </w:rPr>
        <w:t>年々</w:t>
      </w:r>
      <w:r w:rsidRPr="00D24F84">
        <w:rPr>
          <w:rFonts w:asciiTheme="minorEastAsia" w:eastAsiaTheme="minorEastAsia" w:hAnsiTheme="minorEastAsia" w:hint="eastAsia"/>
          <w:sz w:val="22"/>
        </w:rPr>
        <w:t>減少しています。平成27年度における鬼北町の高齢化率（65歳以上人口</w:t>
      </w:r>
      <w:r w:rsidR="00D24F84">
        <w:rPr>
          <w:rFonts w:asciiTheme="minorEastAsia" w:eastAsiaTheme="minorEastAsia" w:hAnsiTheme="minorEastAsia" w:hint="eastAsia"/>
          <w:sz w:val="22"/>
        </w:rPr>
        <w:t>/</w:t>
      </w:r>
      <w:r w:rsidRPr="00D24F84">
        <w:rPr>
          <w:rFonts w:asciiTheme="minorEastAsia" w:eastAsiaTheme="minorEastAsia" w:hAnsiTheme="minorEastAsia" w:hint="eastAsia"/>
          <w:sz w:val="22"/>
        </w:rPr>
        <w:t>鬼北町総人口）は、愛媛県の高齢化率38.7％を超える</w:t>
      </w:r>
      <w:r w:rsidR="00800D9A">
        <w:rPr>
          <w:rFonts w:asciiTheme="minorEastAsia" w:eastAsiaTheme="minorEastAsia" w:hAnsiTheme="minorEastAsia" w:hint="eastAsia"/>
          <w:sz w:val="22"/>
        </w:rPr>
        <w:t>4</w:t>
      </w:r>
      <w:r w:rsidR="00800D9A" w:rsidRPr="00D24F84">
        <w:rPr>
          <w:rFonts w:asciiTheme="minorEastAsia" w:eastAsiaTheme="minorEastAsia" w:hAnsiTheme="minorEastAsia" w:hint="eastAsia"/>
          <w:sz w:val="22"/>
        </w:rPr>
        <w:t>1.5％となって</w:t>
      </w:r>
      <w:r w:rsidR="00D24F84">
        <w:rPr>
          <w:rFonts w:asciiTheme="minorEastAsia" w:eastAsiaTheme="minorEastAsia" w:hAnsiTheme="minorEastAsia" w:hint="eastAsia"/>
          <w:sz w:val="22"/>
        </w:rPr>
        <w:t>います</w:t>
      </w:r>
      <w:r w:rsidRPr="00D24F84">
        <w:rPr>
          <w:rFonts w:asciiTheme="minorEastAsia" w:eastAsiaTheme="minorEastAsia" w:hAnsiTheme="minorEastAsia" w:hint="eastAsia"/>
          <w:sz w:val="22"/>
        </w:rPr>
        <w:t>。</w:t>
      </w:r>
      <w:r w:rsidR="00250080">
        <w:rPr>
          <w:rFonts w:asciiTheme="minorEastAsia" w:eastAsiaTheme="minorEastAsia" w:hAnsiTheme="minorEastAsia" w:hint="eastAsia"/>
          <w:sz w:val="22"/>
        </w:rPr>
        <w:t>そのため、</w:t>
      </w:r>
      <w:r w:rsidR="00800D9A">
        <w:rPr>
          <w:rFonts w:asciiTheme="minorEastAsia" w:eastAsiaTheme="minorEastAsia" w:hAnsiTheme="minorEastAsia" w:hint="eastAsia"/>
          <w:sz w:val="22"/>
        </w:rPr>
        <w:t>平成29年度</w:t>
      </w:r>
      <w:r w:rsidR="00250080">
        <w:rPr>
          <w:rFonts w:asciiTheme="minorEastAsia" w:eastAsiaTheme="minorEastAsia" w:hAnsiTheme="minorEastAsia" w:hint="eastAsia"/>
          <w:sz w:val="22"/>
        </w:rPr>
        <w:t>の</w:t>
      </w:r>
      <w:r w:rsidR="00800D9A">
        <w:rPr>
          <w:rFonts w:asciiTheme="minorEastAsia" w:eastAsiaTheme="minorEastAsia" w:hAnsiTheme="minorEastAsia" w:hint="eastAsia"/>
          <w:sz w:val="22"/>
        </w:rPr>
        <w:t>下鍵山簡易水道事業との事業統合に</w:t>
      </w:r>
      <w:r w:rsidR="00250080">
        <w:rPr>
          <w:rFonts w:asciiTheme="minorEastAsia" w:eastAsiaTheme="minorEastAsia" w:hAnsiTheme="minorEastAsia" w:hint="eastAsia"/>
          <w:sz w:val="22"/>
        </w:rPr>
        <w:t>よって</w:t>
      </w:r>
      <w:r w:rsidR="00800D9A">
        <w:rPr>
          <w:rFonts w:asciiTheme="minorEastAsia" w:eastAsiaTheme="minorEastAsia" w:hAnsiTheme="minorEastAsia" w:hint="eastAsia"/>
          <w:sz w:val="22"/>
        </w:rPr>
        <w:t>一時的に給水人口</w:t>
      </w:r>
      <w:r w:rsidR="00250080">
        <w:rPr>
          <w:rFonts w:asciiTheme="minorEastAsia" w:eastAsiaTheme="minorEastAsia" w:hAnsiTheme="minorEastAsia" w:hint="eastAsia"/>
          <w:sz w:val="22"/>
        </w:rPr>
        <w:t>は</w:t>
      </w:r>
      <w:r w:rsidR="00800D9A">
        <w:rPr>
          <w:rFonts w:asciiTheme="minorEastAsia" w:eastAsiaTheme="minorEastAsia" w:hAnsiTheme="minorEastAsia" w:hint="eastAsia"/>
          <w:sz w:val="22"/>
        </w:rPr>
        <w:t>増加しますが、その後は減少傾向に転じる予測結果となっています。</w:t>
      </w:r>
    </w:p>
    <w:p w:rsidR="00B42416" w:rsidRPr="00D24F84" w:rsidRDefault="00D24F84" w:rsidP="006448F1">
      <w:pPr>
        <w:ind w:left="220" w:hangingChars="100" w:hanging="220"/>
        <w:rPr>
          <w:rFonts w:asciiTheme="minorEastAsia" w:eastAsiaTheme="minorEastAsia" w:hAnsiTheme="minorEastAsia"/>
          <w:sz w:val="22"/>
        </w:rPr>
      </w:pPr>
      <w:r w:rsidRPr="00D24F84">
        <w:rPr>
          <w:rFonts w:asciiTheme="minorEastAsia" w:eastAsiaTheme="minorEastAsia" w:hAnsiTheme="minorEastAsia" w:hint="eastAsia"/>
          <w:sz w:val="22"/>
        </w:rPr>
        <w:t xml:space="preserve">　　</w:t>
      </w:r>
      <w:r w:rsidR="00250080">
        <w:rPr>
          <w:rFonts w:asciiTheme="minorEastAsia" w:eastAsiaTheme="minorEastAsia" w:hAnsiTheme="minorEastAsia" w:hint="eastAsia"/>
          <w:sz w:val="22"/>
        </w:rPr>
        <w:t>有収水量は、</w:t>
      </w:r>
      <w:r w:rsidRPr="00D24F84">
        <w:rPr>
          <w:rFonts w:asciiTheme="minorEastAsia" w:eastAsiaTheme="minorEastAsia" w:hAnsiTheme="minorEastAsia" w:hint="eastAsia"/>
          <w:sz w:val="22"/>
        </w:rPr>
        <w:t>給水人口の減少や節水型機器の普及などに伴い</w:t>
      </w:r>
      <w:r w:rsidR="00F230C9">
        <w:rPr>
          <w:rFonts w:asciiTheme="minorEastAsia" w:eastAsiaTheme="minorEastAsia" w:hAnsiTheme="minorEastAsia" w:hint="eastAsia"/>
          <w:sz w:val="22"/>
        </w:rPr>
        <w:t>年々減少して</w:t>
      </w:r>
      <w:r w:rsidR="00A82904">
        <w:rPr>
          <w:rFonts w:asciiTheme="minorEastAsia" w:eastAsiaTheme="minorEastAsia" w:hAnsiTheme="minorEastAsia" w:hint="eastAsia"/>
          <w:sz w:val="22"/>
        </w:rPr>
        <w:t>おり、</w:t>
      </w:r>
      <w:r w:rsidR="006D7899">
        <w:rPr>
          <w:rFonts w:asciiTheme="minorEastAsia" w:eastAsiaTheme="minorEastAsia" w:hAnsiTheme="minorEastAsia" w:hint="eastAsia"/>
          <w:sz w:val="22"/>
        </w:rPr>
        <w:t>今後も減少していく予測結果となっています。</w:t>
      </w:r>
    </w:p>
    <w:p w:rsidR="006448F1" w:rsidRPr="006D7899" w:rsidRDefault="006448F1" w:rsidP="00D24F84">
      <w:pPr>
        <w:ind w:right="433"/>
        <w:rPr>
          <w:rFonts w:asciiTheme="minorEastAsia" w:eastAsiaTheme="minorEastAsia" w:hAnsiTheme="minorEastAsia"/>
          <w:sz w:val="24"/>
          <w:szCs w:val="24"/>
        </w:rPr>
      </w:pPr>
    </w:p>
    <w:p w:rsidR="00B42416" w:rsidRPr="00B42416" w:rsidRDefault="00DA755D">
      <w:pPr>
        <w:ind w:right="433"/>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784192" behindDoc="0" locked="0" layoutInCell="1" allowOverlap="1" wp14:anchorId="5DEA682F" wp14:editId="04ABB83B">
                <wp:simplePos x="0" y="0"/>
                <wp:positionH relativeFrom="column">
                  <wp:posOffset>5368290</wp:posOffset>
                </wp:positionH>
                <wp:positionV relativeFrom="paragraph">
                  <wp:posOffset>48895</wp:posOffset>
                </wp:positionV>
                <wp:extent cx="588010" cy="317500"/>
                <wp:effectExtent l="0" t="0" r="2540" b="0"/>
                <wp:wrapNone/>
                <wp:docPr id="15"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7500"/>
                        </a:xfrm>
                        <a:prstGeom prst="rect">
                          <a:avLst/>
                        </a:prstGeom>
                        <a:noFill/>
                        <a:ln w="9525">
                          <a:noFill/>
                          <a:miter lim="800000"/>
                          <a:headEnd/>
                          <a:tailEnd/>
                        </a:ln>
                      </wps:spPr>
                      <wps:txbx>
                        <w:txbxContent>
                          <w:p w:rsidR="000E04AD" w:rsidRDefault="000E04AD" w:rsidP="006448F1">
                            <w:pPr>
                              <w:pStyle w:val="Web"/>
                              <w:spacing w:before="0" w:beforeAutospacing="0" w:after="0" w:afterAutospacing="0"/>
                            </w:pPr>
                            <w:r>
                              <w:rPr>
                                <w:rFonts w:ascii="HG丸ｺﾞｼｯｸM-PRO" w:eastAsia="HG丸ｺﾞｼｯｸM-PRO" w:hAnsi="HG丸ｺﾞｼｯｸM-PRO" w:cstheme="minorBidi" w:hint="eastAsia"/>
                                <w:color w:val="000000"/>
                                <w:sz w:val="12"/>
                                <w:szCs w:val="12"/>
                              </w:rPr>
                              <w:t>（千m</w:t>
                            </w:r>
                            <w:r>
                              <w:rPr>
                                <w:rFonts w:ascii="HG丸ｺﾞｼｯｸM-PRO" w:eastAsia="HG丸ｺﾞｼｯｸM-PRO" w:hAnsi="HG丸ｺﾞｼｯｸM-PRO" w:cstheme="minorBidi" w:hint="eastAsia"/>
                                <w:color w:val="000000"/>
                                <w:position w:val="4"/>
                                <w:sz w:val="12"/>
                                <w:szCs w:val="12"/>
                                <w:vertAlign w:val="superscript"/>
                              </w:rPr>
                              <w:t>3</w:t>
                            </w:r>
                            <w:r>
                              <w:rPr>
                                <w:rFonts w:ascii="HG丸ｺﾞｼｯｸM-PRO" w:eastAsia="HG丸ｺﾞｼｯｸM-PRO" w:hAnsi="HG丸ｺﾞｼｯｸM-PRO" w:cstheme="minorBidi" w:hint="eastAsia"/>
                                <w:color w:val="000000"/>
                                <w:sz w:val="12"/>
                                <w:szCs w:val="12"/>
                              </w:rPr>
                              <w:t>）</w:t>
                            </w:r>
                          </w:p>
                        </w:txbxContent>
                      </wps:txbx>
                      <wps:bodyPr vert="horz" wrap="square" lIns="18000" tIns="46800" rIns="18000" bIns="46800" anchor="ctr" upright="1">
                        <a:noAutofit/>
                      </wps:bodyPr>
                    </wps:wsp>
                  </a:graphicData>
                </a:graphic>
                <wp14:sizeRelH relativeFrom="margin">
                  <wp14:pctWidth>0</wp14:pctWidth>
                </wp14:sizeRelH>
                <wp14:sizeRelV relativeFrom="margin">
                  <wp14:pctHeight>0</wp14:pctHeight>
                </wp14:sizeRelV>
              </wp:anchor>
            </w:drawing>
          </mc:Choice>
          <mc:Fallback>
            <w:pict>
              <v:shape id="Text Box 1026" o:spid="_x0000_s1057" type="#_x0000_t202" style="position:absolute;left:0;text-align:left;margin-left:422.7pt;margin-top:3.85pt;width:46.3pt;height: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" filled="f" stroked="f">
                <v:textbox inset=".5mm,1.3mm,.5mm,1.3mm">
                  <w:txbxContent>
                    <w:p w:rsidR="000E04AD" w:rsidRDefault="000E04AD" w:rsidP="006448F1">
                      <w:pPr>
                        <w:pStyle w:val="Web"/>
                        <w:spacing w:before="0" w:beforeAutospacing="0" w:after="0" w:afterAutospacing="0"/>
                      </w:pPr>
                      <w:r>
                        <w:rPr>
                          <w:rFonts w:ascii="HG丸ｺﾞｼｯｸM-PRO" w:eastAsia="HG丸ｺﾞｼｯｸM-PRO" w:hAnsi="HG丸ｺﾞｼｯｸM-PRO" w:cstheme="minorBidi" w:hint="eastAsia"/>
                          <w:color w:val="000000"/>
                          <w:sz w:val="12"/>
                          <w:szCs w:val="12"/>
                        </w:rPr>
                        <w:t>（千m</w:t>
                      </w:r>
                      <w:r>
                        <w:rPr>
                          <w:rFonts w:ascii="HG丸ｺﾞｼｯｸM-PRO" w:eastAsia="HG丸ｺﾞｼｯｸM-PRO" w:hAnsi="HG丸ｺﾞｼｯｸM-PRO" w:cstheme="minorBidi" w:hint="eastAsia"/>
                          <w:color w:val="000000"/>
                          <w:position w:val="4"/>
                          <w:sz w:val="12"/>
                          <w:szCs w:val="12"/>
                          <w:vertAlign w:val="superscript"/>
                        </w:rPr>
                        <w:t>3</w:t>
                      </w:r>
                      <w:r>
                        <w:rPr>
                          <w:rFonts w:ascii="HG丸ｺﾞｼｯｸM-PRO" w:eastAsia="HG丸ｺﾞｼｯｸM-PRO" w:hAnsi="HG丸ｺﾞｼｯｸM-PRO" w:cstheme="minorBidi" w:hint="eastAsia"/>
                          <w:color w:val="000000"/>
                          <w:sz w:val="12"/>
                          <w:szCs w:val="12"/>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4AC76B27" wp14:editId="5F668817">
                <wp:simplePos x="0" y="0"/>
                <wp:positionH relativeFrom="column">
                  <wp:posOffset>190500</wp:posOffset>
                </wp:positionH>
                <wp:positionV relativeFrom="paragraph">
                  <wp:posOffset>71120</wp:posOffset>
                </wp:positionV>
                <wp:extent cx="413385" cy="254000"/>
                <wp:effectExtent l="0" t="0" r="5715" b="0"/>
                <wp:wrapNone/>
                <wp:docPr id="17"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54000"/>
                        </a:xfrm>
                        <a:prstGeom prst="rect">
                          <a:avLst/>
                        </a:prstGeom>
                        <a:noFill/>
                        <a:ln w="9525">
                          <a:noFill/>
                          <a:miter lim="800000"/>
                          <a:headEnd/>
                          <a:tailEnd/>
                        </a:ln>
                      </wps:spPr>
                      <wps:txbx>
                        <w:txbxContent>
                          <w:p w:rsidR="000E04AD" w:rsidRDefault="000E04AD" w:rsidP="006448F1">
                            <w:pPr>
                              <w:pStyle w:val="Web"/>
                              <w:spacing w:before="0" w:beforeAutospacing="0" w:after="0" w:afterAutospacing="0"/>
                            </w:pPr>
                            <w:r>
                              <w:rPr>
                                <w:rFonts w:ascii="HG丸ｺﾞｼｯｸM-PRO" w:eastAsia="HG丸ｺﾞｼｯｸM-PRO" w:hAnsi="HG丸ｺﾞｼｯｸM-PRO" w:cstheme="minorBidi" w:hint="eastAsia"/>
                                <w:color w:val="000000"/>
                                <w:sz w:val="12"/>
                                <w:szCs w:val="12"/>
                              </w:rPr>
                              <w:t>（</w:t>
                            </w:r>
                            <w:r>
                              <w:rPr>
                                <w:rFonts w:ascii="HG丸ｺﾞｼｯｸM-PRO" w:eastAsia="HG丸ｺﾞｼｯｸM-PRO" w:hAnsi="HG丸ｺﾞｼｯｸM-PRO" w:cstheme="minorBidi" w:hint="eastAsia"/>
                                <w:color w:val="000000"/>
                                <w:sz w:val="12"/>
                                <w:szCs w:val="12"/>
                              </w:rPr>
                              <w:t>人）</w:t>
                            </w:r>
                          </w:p>
                        </w:txbxContent>
                      </wps:txbx>
                      <wps:bodyPr vert="horz" wrap="square" lIns="18000" tIns="46800" rIns="18000" bIns="46800" anchor="ctr"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5pt;margin-top:5.6pt;width:32.55pt;height:2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" filled="f" stroked="f">
                <v:textbox inset=".5mm,1.3mm,.5mm,1.3mm">
                  <w:txbxContent>
                    <w:p w:rsidR="000E04AD" w:rsidRDefault="000E04AD" w:rsidP="006448F1">
                      <w:pPr>
                        <w:pStyle w:val="Web"/>
                        <w:spacing w:before="0" w:beforeAutospacing="0" w:after="0" w:afterAutospacing="0"/>
                      </w:pPr>
                      <w:r>
                        <w:rPr>
                          <w:rFonts w:ascii="HG丸ｺﾞｼｯｸM-PRO" w:eastAsia="HG丸ｺﾞｼｯｸM-PRO" w:hAnsi="HG丸ｺﾞｼｯｸM-PRO" w:cstheme="minorBidi" w:hint="eastAsia"/>
                          <w:color w:val="000000"/>
                          <w:sz w:val="12"/>
                          <w:szCs w:val="12"/>
                        </w:rPr>
                        <w:t>（</w:t>
                      </w:r>
                      <w:r>
                        <w:rPr>
                          <w:rFonts w:ascii="HG丸ｺﾞｼｯｸM-PRO" w:eastAsia="HG丸ｺﾞｼｯｸM-PRO" w:hAnsi="HG丸ｺﾞｼｯｸM-PRO" w:cstheme="minorBidi" w:hint="eastAsia"/>
                          <w:color w:val="000000"/>
                          <w:sz w:val="12"/>
                          <w:szCs w:val="12"/>
                        </w:rPr>
                        <w:t>人）</w:t>
                      </w:r>
                    </w:p>
                  </w:txbxContent>
                </v:textbox>
              </v:shape>
            </w:pict>
          </mc:Fallback>
        </mc:AlternateContent>
      </w:r>
      <w:r>
        <w:rPr>
          <w:noProof/>
        </w:rPr>
        <w:drawing>
          <wp:anchor distT="0" distB="0" distL="114300" distR="114300" simplePos="0" relativeHeight="251782144" behindDoc="1" locked="0" layoutInCell="1" allowOverlap="1" wp14:anchorId="7B7FBAC9" wp14:editId="6E2DA874">
            <wp:simplePos x="0" y="0"/>
            <wp:positionH relativeFrom="column">
              <wp:posOffset>121920</wp:posOffset>
            </wp:positionH>
            <wp:positionV relativeFrom="paragraph">
              <wp:posOffset>-635</wp:posOffset>
            </wp:positionV>
            <wp:extent cx="5581650" cy="2584450"/>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B42416">
        <w:rPr>
          <w:rFonts w:asciiTheme="minorEastAsia" w:eastAsiaTheme="minorEastAsia" w:hAnsiTheme="minorEastAsia" w:hint="eastAsia"/>
          <w:sz w:val="24"/>
          <w:szCs w:val="24"/>
        </w:rPr>
        <w:t xml:space="preserve">　　　</w:t>
      </w:r>
      <w:r w:rsidR="00B42416" w:rsidRPr="00B42416">
        <w:rPr>
          <w:rFonts w:ascii="HG丸ｺﾞｼｯｸM-PRO" w:eastAsia="HG丸ｺﾞｼｯｸM-PRO" w:hAnsi="HG丸ｺﾞｼｯｸM-PRO" w:hint="eastAsia"/>
          <w:sz w:val="18"/>
          <w:szCs w:val="18"/>
        </w:rPr>
        <w:t>給水人口と有収水量の</w:t>
      </w:r>
      <w:r w:rsidR="009B05A2">
        <w:rPr>
          <w:rFonts w:ascii="HG丸ｺﾞｼｯｸM-PRO" w:eastAsia="HG丸ｺﾞｼｯｸM-PRO" w:hAnsi="HG丸ｺﾞｼｯｸM-PRO" w:hint="eastAsia"/>
          <w:sz w:val="18"/>
          <w:szCs w:val="18"/>
        </w:rPr>
        <w:t>実績及び予測</w:t>
      </w:r>
    </w:p>
    <w:p w:rsidR="00017921" w:rsidRDefault="00DA755D">
      <w:pPr>
        <w:ind w:right="433"/>
        <w:rPr>
          <w:rFonts w:asciiTheme="minorEastAsia" w:eastAsiaTheme="minorEastAsia" w:hAnsiTheme="minorEastAsia"/>
          <w:sz w:val="24"/>
          <w:szCs w:val="24"/>
        </w:rPr>
      </w:pPr>
      <w:r>
        <w:rPr>
          <w:noProof/>
        </w:rPr>
        <mc:AlternateContent>
          <mc:Choice Requires="wps">
            <w:drawing>
              <wp:anchor distT="0" distB="0" distL="114300" distR="114300" simplePos="0" relativeHeight="251792384" behindDoc="0" locked="0" layoutInCell="1" allowOverlap="1" wp14:anchorId="68A45882" wp14:editId="03E46280">
                <wp:simplePos x="0" y="0"/>
                <wp:positionH relativeFrom="column">
                  <wp:posOffset>2371090</wp:posOffset>
                </wp:positionH>
                <wp:positionV relativeFrom="paragraph">
                  <wp:posOffset>83820</wp:posOffset>
                </wp:positionV>
                <wp:extent cx="0" cy="2124000"/>
                <wp:effectExtent l="0" t="0" r="19050" b="10160"/>
                <wp:wrapNone/>
                <wp:docPr id="313898" name="Line 1"/>
                <wp:cNvGraphicFramePr/>
                <a:graphic xmlns:a="http://schemas.openxmlformats.org/drawingml/2006/main">
                  <a:graphicData uri="http://schemas.microsoft.com/office/word/2010/wordprocessingShape">
                    <wps:wsp>
                      <wps:cNvCnPr/>
                      <wps:spPr bwMode="auto">
                        <a:xfrm flipH="1" flipV="1">
                          <a:off x="0" y="0"/>
                          <a:ext cx="0" cy="2124000"/>
                        </a:xfrm>
                        <a:prstGeom prst="line">
                          <a:avLst/>
                        </a:prstGeom>
                        <a:noFill/>
                        <a:ln w="6350">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 o:spid="_x0000_s1026" style="position:absolute;left:0;text-align:left;flip:x y;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7pt,6.6pt" to="186.7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" strokecolor="red" strokeweight=".5pt">
                <v:stroke dashstyle="dashDot"/>
              </v:line>
            </w:pict>
          </mc:Fallback>
        </mc:AlternateContent>
      </w:r>
    </w:p>
    <w:p w:rsidR="00017921" w:rsidRDefault="00017921">
      <w:pPr>
        <w:ind w:right="433"/>
        <w:rPr>
          <w:rFonts w:asciiTheme="minorEastAsia" w:eastAsiaTheme="minorEastAsia" w:hAnsiTheme="minorEastAsia"/>
          <w:sz w:val="24"/>
          <w:szCs w:val="24"/>
        </w:rPr>
      </w:pPr>
    </w:p>
    <w:p w:rsidR="00017921" w:rsidRDefault="00017921">
      <w:pPr>
        <w:ind w:right="433"/>
        <w:rPr>
          <w:rFonts w:asciiTheme="minorEastAsia" w:eastAsiaTheme="minorEastAsia" w:hAnsiTheme="minorEastAsia"/>
          <w:sz w:val="24"/>
          <w:szCs w:val="24"/>
        </w:rPr>
      </w:pPr>
    </w:p>
    <w:p w:rsidR="00017921" w:rsidRDefault="00DA755D">
      <w:pPr>
        <w:ind w:right="433"/>
        <w:rPr>
          <w:rFonts w:asciiTheme="minorEastAsia" w:eastAsiaTheme="minorEastAsia" w:hAnsiTheme="minorEastAsia"/>
          <w:sz w:val="24"/>
          <w:szCs w:val="24"/>
        </w:rPr>
      </w:pPr>
      <w:r w:rsidRPr="006448F1">
        <w:rPr>
          <w:noProof/>
        </w:rPr>
        <mc:AlternateContent>
          <mc:Choice Requires="wps">
            <w:drawing>
              <wp:anchor distT="0" distB="0" distL="114300" distR="114300" simplePos="0" relativeHeight="251790336" behindDoc="0" locked="0" layoutInCell="1" allowOverlap="1" wp14:anchorId="6BA371DC" wp14:editId="7853E8F3">
                <wp:simplePos x="0" y="0"/>
                <wp:positionH relativeFrom="column">
                  <wp:posOffset>5616575</wp:posOffset>
                </wp:positionH>
                <wp:positionV relativeFrom="paragraph">
                  <wp:posOffset>144780</wp:posOffset>
                </wp:positionV>
                <wp:extent cx="277495" cy="750570"/>
                <wp:effectExtent l="0" t="0" r="8255" b="0"/>
                <wp:wrapNone/>
                <wp:docPr id="9"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750570"/>
                        </a:xfrm>
                        <a:prstGeom prst="rect">
                          <a:avLst/>
                        </a:prstGeom>
                        <a:noFill/>
                        <a:ln w="9525">
                          <a:noFill/>
                          <a:miter lim="800000"/>
                          <a:headEnd/>
                          <a:tailEnd/>
                        </a:ln>
                      </wps:spPr>
                      <wps:txbx>
                        <w:txbxContent>
                          <w:p w:rsidR="000E04AD" w:rsidRDefault="000E04AD" w:rsidP="006448F1">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有収水量</w:t>
                            </w:r>
                          </w:p>
                        </w:txbxContent>
                      </wps:txbx>
                      <wps:bodyPr vert="wordArtVertRtl" wrap="square" lIns="18000" tIns="46800" rIns="18000" bIns="46800" anchor="ctr" upright="1">
                        <a:noAutofit/>
                      </wps:bodyPr>
                    </wps:wsp>
                  </a:graphicData>
                </a:graphic>
                <wp14:sizeRelH relativeFrom="margin">
                  <wp14:pctWidth>0</wp14:pctWidth>
                </wp14:sizeRelH>
              </wp:anchor>
            </w:drawing>
          </mc:Choice>
          <mc:Fallback>
            <w:pict>
              <v:shape id="_x0000_s1059" type="#_x0000_t202" style="position:absolute;left:0;text-align:left;margin-left:442.25pt;margin-top:11.4pt;width:21.85pt;height:59.1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" filled="f" stroked="f">
                <v:textbox style="layout-flow:vertical;mso-layout-flow-alt:top-to-bottom" inset=".5mm,1.3mm,.5mm,1.3mm">
                  <w:txbxContent>
                    <w:p w:rsidR="000E04AD" w:rsidRDefault="000E04AD" w:rsidP="006448F1">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有収水量</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461C9F00" wp14:editId="530C8C0E">
                <wp:simplePos x="0" y="0"/>
                <wp:positionH relativeFrom="column">
                  <wp:posOffset>36195</wp:posOffset>
                </wp:positionH>
                <wp:positionV relativeFrom="paragraph">
                  <wp:posOffset>146685</wp:posOffset>
                </wp:positionV>
                <wp:extent cx="277495" cy="750570"/>
                <wp:effectExtent l="0" t="0" r="8255" b="0"/>
                <wp:wrapNone/>
                <wp:docPr id="1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750570"/>
                        </a:xfrm>
                        <a:prstGeom prst="rect">
                          <a:avLst/>
                        </a:prstGeom>
                        <a:noFill/>
                        <a:ln w="9525">
                          <a:noFill/>
                          <a:miter lim="800000"/>
                          <a:headEnd/>
                          <a:tailEnd/>
                        </a:ln>
                      </wps:spPr>
                      <wps:txbx>
                        <w:txbxContent>
                          <w:p w:rsidR="000E04AD" w:rsidRDefault="000E04AD" w:rsidP="006448F1">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給水人口</w:t>
                            </w:r>
                          </w:p>
                        </w:txbxContent>
                      </wps:txbx>
                      <wps:bodyPr vert="wordArtVertRtl" wrap="square" lIns="18000" tIns="46800" rIns="18000" bIns="46800" anchor="ctr" upright="1">
                        <a:noAutofit/>
                      </wps:bodyPr>
                    </wps:wsp>
                  </a:graphicData>
                </a:graphic>
                <wp14:sizeRelH relativeFrom="margin">
                  <wp14:pctWidth>0</wp14:pctWidth>
                </wp14:sizeRelH>
              </wp:anchor>
            </w:drawing>
          </mc:Choice>
          <mc:Fallback>
            <w:pict>
              <v:shape id="_x0000_s1060" type="#_x0000_t202" style="position:absolute;left:0;text-align:left;margin-left:2.85pt;margin-top:11.55pt;width:21.85pt;height:59.1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" filled="f" stroked="f">
                <v:textbox style="layout-flow:vertical;mso-layout-flow-alt:top-to-bottom" inset=".5mm,1.3mm,.5mm,1.3mm">
                  <w:txbxContent>
                    <w:p w:rsidR="000E04AD" w:rsidRDefault="000E04AD" w:rsidP="006448F1">
                      <w:pPr>
                        <w:pStyle w:val="Web"/>
                        <w:spacing w:before="0" w:beforeAutospacing="0" w:after="0" w:afterAutospacing="0"/>
                      </w:pPr>
                      <w:r>
                        <w:rPr>
                          <w:rFonts w:ascii="HG丸ｺﾞｼｯｸM-PRO" w:eastAsia="HG丸ｺﾞｼｯｸM-PRO" w:hAnsi="HG丸ｺﾞｼｯｸM-PRO" w:cstheme="minorBidi" w:hint="eastAsia"/>
                          <w:color w:val="000000"/>
                          <w:sz w:val="14"/>
                          <w:szCs w:val="14"/>
                        </w:rPr>
                        <w:t>給水人口</w:t>
                      </w:r>
                    </w:p>
                  </w:txbxContent>
                </v:textbox>
              </v:shape>
            </w:pict>
          </mc:Fallback>
        </mc:AlternateContent>
      </w:r>
    </w:p>
    <w:p w:rsidR="00017921" w:rsidRDefault="00017921">
      <w:pPr>
        <w:ind w:right="433"/>
        <w:rPr>
          <w:rFonts w:asciiTheme="minorEastAsia" w:eastAsiaTheme="minorEastAsia" w:hAnsiTheme="minorEastAsia"/>
          <w:sz w:val="24"/>
          <w:szCs w:val="24"/>
        </w:rPr>
      </w:pPr>
    </w:p>
    <w:p w:rsidR="00017921" w:rsidRDefault="00017921">
      <w:pPr>
        <w:ind w:right="433"/>
        <w:rPr>
          <w:rFonts w:asciiTheme="minorEastAsia" w:eastAsiaTheme="minorEastAsia" w:hAnsiTheme="minorEastAsia"/>
          <w:sz w:val="24"/>
          <w:szCs w:val="24"/>
        </w:rPr>
      </w:pPr>
    </w:p>
    <w:p w:rsidR="00017921" w:rsidRDefault="00017921">
      <w:pPr>
        <w:ind w:right="433"/>
        <w:rPr>
          <w:rFonts w:asciiTheme="minorEastAsia" w:eastAsiaTheme="minorEastAsia" w:hAnsiTheme="minorEastAsia"/>
          <w:sz w:val="24"/>
          <w:szCs w:val="24"/>
        </w:rPr>
      </w:pPr>
    </w:p>
    <w:p w:rsidR="00017921" w:rsidRDefault="00017921">
      <w:pPr>
        <w:ind w:right="433"/>
        <w:rPr>
          <w:rFonts w:asciiTheme="minorEastAsia" w:eastAsiaTheme="minorEastAsia" w:hAnsiTheme="minorEastAsia"/>
          <w:sz w:val="24"/>
          <w:szCs w:val="24"/>
        </w:rPr>
      </w:pPr>
    </w:p>
    <w:p w:rsidR="00017921" w:rsidRDefault="00017921">
      <w:pPr>
        <w:ind w:right="433"/>
        <w:rPr>
          <w:rFonts w:asciiTheme="minorEastAsia" w:eastAsiaTheme="minorEastAsia" w:hAnsiTheme="minorEastAsia"/>
          <w:sz w:val="24"/>
          <w:szCs w:val="24"/>
        </w:rPr>
      </w:pPr>
    </w:p>
    <w:p w:rsidR="00017921" w:rsidRDefault="00017921">
      <w:pPr>
        <w:ind w:right="433"/>
        <w:rPr>
          <w:rFonts w:asciiTheme="minorEastAsia" w:eastAsiaTheme="minorEastAsia" w:hAnsiTheme="minorEastAsia"/>
          <w:sz w:val="24"/>
          <w:szCs w:val="24"/>
        </w:rPr>
      </w:pPr>
    </w:p>
    <w:p w:rsidR="00017921" w:rsidRDefault="00017921">
      <w:pPr>
        <w:ind w:right="433"/>
        <w:rPr>
          <w:rFonts w:asciiTheme="minorEastAsia" w:eastAsiaTheme="minorEastAsia" w:hAnsiTheme="minorEastAsia"/>
          <w:sz w:val="24"/>
          <w:szCs w:val="24"/>
        </w:rPr>
      </w:pPr>
    </w:p>
    <w:p w:rsidR="00800D9A" w:rsidRPr="00800D9A" w:rsidRDefault="00800D9A" w:rsidP="00F100ED">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②</w:t>
      </w:r>
      <w:r w:rsidR="00F230C9">
        <w:rPr>
          <w:rFonts w:asciiTheme="minorEastAsia" w:eastAsiaTheme="minorEastAsia" w:hAnsiTheme="minorEastAsia" w:hint="eastAsia"/>
          <w:b/>
          <w:sz w:val="22"/>
        </w:rPr>
        <w:t>給水収益の推移</w:t>
      </w:r>
    </w:p>
    <w:p w:rsidR="00D24F84" w:rsidRPr="00D24D31" w:rsidRDefault="00433E1D" w:rsidP="005365A0">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有収水量の</w:t>
      </w:r>
      <w:r w:rsidR="00EB7C69" w:rsidRPr="00D24D31">
        <w:rPr>
          <w:rFonts w:asciiTheme="minorEastAsia" w:eastAsiaTheme="minorEastAsia" w:hAnsiTheme="minorEastAsia" w:hint="eastAsia"/>
          <w:sz w:val="22"/>
        </w:rPr>
        <w:t>減少</w:t>
      </w:r>
      <w:r>
        <w:rPr>
          <w:rFonts w:asciiTheme="minorEastAsia" w:eastAsiaTheme="minorEastAsia" w:hAnsiTheme="minorEastAsia" w:hint="eastAsia"/>
          <w:sz w:val="22"/>
        </w:rPr>
        <w:t>により給水収益も減少</w:t>
      </w:r>
      <w:r w:rsidR="00361FDC" w:rsidRPr="00D24D31">
        <w:rPr>
          <w:rFonts w:asciiTheme="minorEastAsia" w:eastAsiaTheme="minorEastAsia" w:hAnsiTheme="minorEastAsia" w:hint="eastAsia"/>
          <w:sz w:val="22"/>
        </w:rPr>
        <w:t>傾向で推移</w:t>
      </w:r>
      <w:r w:rsidR="00EB7C69" w:rsidRPr="00D24D31">
        <w:rPr>
          <w:rFonts w:asciiTheme="minorEastAsia" w:eastAsiaTheme="minorEastAsia" w:hAnsiTheme="minorEastAsia" w:hint="eastAsia"/>
          <w:sz w:val="22"/>
        </w:rPr>
        <w:t>し</w:t>
      </w:r>
      <w:r w:rsidR="00666642" w:rsidRPr="00D24D31">
        <w:rPr>
          <w:rFonts w:asciiTheme="minorEastAsia" w:eastAsiaTheme="minorEastAsia" w:hAnsiTheme="minorEastAsia" w:hint="eastAsia"/>
          <w:sz w:val="22"/>
        </w:rPr>
        <w:t>ています</w:t>
      </w:r>
      <w:r w:rsidR="00EB7C69" w:rsidRPr="00D24D31">
        <w:rPr>
          <w:rFonts w:asciiTheme="minorEastAsia" w:eastAsiaTheme="minorEastAsia" w:hAnsiTheme="minorEastAsia" w:hint="eastAsia"/>
          <w:sz w:val="22"/>
        </w:rPr>
        <w:t>が、下鍵山簡易水道</w:t>
      </w:r>
      <w:r w:rsidR="003521A4">
        <w:rPr>
          <w:rFonts w:asciiTheme="minorEastAsia" w:eastAsiaTheme="minorEastAsia" w:hAnsiTheme="minorEastAsia" w:hint="eastAsia"/>
          <w:sz w:val="22"/>
        </w:rPr>
        <w:t>と</w:t>
      </w:r>
      <w:r w:rsidR="00AC4E31">
        <w:rPr>
          <w:rFonts w:asciiTheme="minorEastAsia" w:eastAsiaTheme="minorEastAsia" w:hAnsiTheme="minorEastAsia" w:hint="eastAsia"/>
          <w:sz w:val="22"/>
        </w:rPr>
        <w:t>の</w:t>
      </w:r>
      <w:r w:rsidR="00EB7C69" w:rsidRPr="00D24D31">
        <w:rPr>
          <w:rFonts w:asciiTheme="minorEastAsia" w:eastAsiaTheme="minorEastAsia" w:hAnsiTheme="minorEastAsia" w:hint="eastAsia"/>
          <w:sz w:val="22"/>
        </w:rPr>
        <w:t>事業統合</w:t>
      </w:r>
      <w:r w:rsidR="00D56F36">
        <w:rPr>
          <w:rFonts w:asciiTheme="minorEastAsia" w:eastAsiaTheme="minorEastAsia" w:hAnsiTheme="minorEastAsia" w:hint="eastAsia"/>
          <w:sz w:val="22"/>
        </w:rPr>
        <w:t>により</w:t>
      </w:r>
      <w:r w:rsidR="003521A4">
        <w:rPr>
          <w:rFonts w:asciiTheme="minorEastAsia" w:eastAsiaTheme="minorEastAsia" w:hAnsiTheme="minorEastAsia" w:hint="eastAsia"/>
          <w:sz w:val="22"/>
        </w:rPr>
        <w:t>、</w:t>
      </w:r>
      <w:r>
        <w:rPr>
          <w:rFonts w:asciiTheme="minorEastAsia" w:eastAsiaTheme="minorEastAsia" w:hAnsiTheme="minorEastAsia" w:hint="eastAsia"/>
          <w:sz w:val="22"/>
        </w:rPr>
        <w:t>平成29年度</w:t>
      </w:r>
      <w:r w:rsidR="00D56F36">
        <w:rPr>
          <w:rFonts w:asciiTheme="minorEastAsia" w:eastAsiaTheme="minorEastAsia" w:hAnsiTheme="minorEastAsia" w:hint="eastAsia"/>
          <w:sz w:val="22"/>
        </w:rPr>
        <w:t>は</w:t>
      </w:r>
      <w:r w:rsidR="00F100ED">
        <w:rPr>
          <w:rFonts w:asciiTheme="minorEastAsia" w:eastAsiaTheme="minorEastAsia" w:hAnsiTheme="minorEastAsia" w:hint="eastAsia"/>
          <w:sz w:val="22"/>
        </w:rPr>
        <w:t>大きく増加します。その後、</w:t>
      </w:r>
      <w:r w:rsidR="00D56F36">
        <w:rPr>
          <w:rFonts w:asciiTheme="minorEastAsia" w:eastAsiaTheme="minorEastAsia" w:hAnsiTheme="minorEastAsia" w:hint="eastAsia"/>
          <w:sz w:val="22"/>
        </w:rPr>
        <w:t>水道料金の</w:t>
      </w:r>
      <w:r w:rsidR="00F100ED">
        <w:rPr>
          <w:rFonts w:asciiTheme="minorEastAsia" w:eastAsiaTheme="minorEastAsia" w:hAnsiTheme="minorEastAsia" w:hint="eastAsia"/>
          <w:sz w:val="22"/>
        </w:rPr>
        <w:t>緩和措置が終了する</w:t>
      </w:r>
      <w:r>
        <w:rPr>
          <w:rFonts w:asciiTheme="minorEastAsia" w:eastAsiaTheme="minorEastAsia" w:hAnsiTheme="minorEastAsia" w:hint="eastAsia"/>
          <w:sz w:val="22"/>
        </w:rPr>
        <w:t>平成32年度まで</w:t>
      </w:r>
      <w:r w:rsidR="00D56F36">
        <w:rPr>
          <w:rFonts w:asciiTheme="minorEastAsia" w:eastAsiaTheme="minorEastAsia" w:hAnsiTheme="minorEastAsia" w:hint="eastAsia"/>
          <w:sz w:val="22"/>
        </w:rPr>
        <w:t>の期間</w:t>
      </w:r>
      <w:r w:rsidR="00F100ED">
        <w:rPr>
          <w:rFonts w:asciiTheme="minorEastAsia" w:eastAsiaTheme="minorEastAsia" w:hAnsiTheme="minorEastAsia" w:hint="eastAsia"/>
          <w:sz w:val="22"/>
        </w:rPr>
        <w:t>は</w:t>
      </w:r>
      <w:r w:rsidR="00D56F36">
        <w:rPr>
          <w:rFonts w:asciiTheme="minorEastAsia" w:eastAsiaTheme="minorEastAsia" w:hAnsiTheme="minorEastAsia" w:hint="eastAsia"/>
          <w:sz w:val="22"/>
        </w:rPr>
        <w:t>、</w:t>
      </w:r>
      <w:r w:rsidR="003521A4">
        <w:rPr>
          <w:rFonts w:asciiTheme="minorEastAsia" w:eastAsiaTheme="minorEastAsia" w:hAnsiTheme="minorEastAsia" w:hint="eastAsia"/>
          <w:sz w:val="22"/>
        </w:rPr>
        <w:t>給水収益</w:t>
      </w:r>
      <w:r w:rsidR="00D56F36">
        <w:rPr>
          <w:rFonts w:asciiTheme="minorEastAsia" w:eastAsiaTheme="minorEastAsia" w:hAnsiTheme="minorEastAsia" w:hint="eastAsia"/>
          <w:sz w:val="22"/>
        </w:rPr>
        <w:t>は</w:t>
      </w:r>
      <w:r>
        <w:rPr>
          <w:rFonts w:asciiTheme="minorEastAsia" w:eastAsiaTheme="minorEastAsia" w:hAnsiTheme="minorEastAsia" w:hint="eastAsia"/>
          <w:sz w:val="22"/>
        </w:rPr>
        <w:t>緩やかな</w:t>
      </w:r>
      <w:r w:rsidR="003521A4">
        <w:rPr>
          <w:rFonts w:asciiTheme="minorEastAsia" w:eastAsiaTheme="minorEastAsia" w:hAnsiTheme="minorEastAsia" w:hint="eastAsia"/>
          <w:sz w:val="22"/>
        </w:rPr>
        <w:t>減少傾向</w:t>
      </w:r>
      <w:r w:rsidR="00D56F36">
        <w:rPr>
          <w:rFonts w:asciiTheme="minorEastAsia" w:eastAsiaTheme="minorEastAsia" w:hAnsiTheme="minorEastAsia" w:hint="eastAsia"/>
          <w:sz w:val="22"/>
        </w:rPr>
        <w:t>と</w:t>
      </w:r>
      <w:r>
        <w:rPr>
          <w:rFonts w:asciiTheme="minorEastAsia" w:eastAsiaTheme="minorEastAsia" w:hAnsiTheme="minorEastAsia" w:hint="eastAsia"/>
          <w:sz w:val="22"/>
        </w:rPr>
        <w:t>なっています</w:t>
      </w:r>
      <w:r w:rsidR="003521A4">
        <w:rPr>
          <w:rFonts w:asciiTheme="minorEastAsia" w:eastAsiaTheme="minorEastAsia" w:hAnsiTheme="minorEastAsia" w:hint="eastAsia"/>
          <w:sz w:val="22"/>
        </w:rPr>
        <w:t>。</w:t>
      </w:r>
    </w:p>
    <w:p w:rsidR="003521A4" w:rsidRDefault="00D24D31" w:rsidP="00F100ED">
      <w:pPr>
        <w:ind w:leftChars="100" w:left="210" w:firstLineChars="100" w:firstLine="220"/>
        <w:rPr>
          <w:rFonts w:asciiTheme="minorEastAsia" w:eastAsiaTheme="minorEastAsia" w:hAnsiTheme="minorEastAsia"/>
          <w:sz w:val="22"/>
        </w:rPr>
      </w:pPr>
      <w:r w:rsidRPr="00D24D31">
        <w:rPr>
          <w:rFonts w:asciiTheme="minorEastAsia" w:eastAsiaTheme="minorEastAsia" w:hAnsiTheme="minorEastAsia" w:hint="eastAsia"/>
          <w:sz w:val="22"/>
        </w:rPr>
        <w:t>鬼北町の水道料金</w:t>
      </w:r>
      <w:r w:rsidR="00B618D7">
        <w:rPr>
          <w:rFonts w:asciiTheme="minorEastAsia" w:eastAsiaTheme="minorEastAsia" w:hAnsiTheme="minorEastAsia" w:hint="eastAsia"/>
          <w:sz w:val="22"/>
        </w:rPr>
        <w:t>が</w:t>
      </w:r>
      <w:r w:rsidR="007376A7" w:rsidRPr="00D24D31">
        <w:rPr>
          <w:rFonts w:asciiTheme="minorEastAsia" w:eastAsiaTheme="minorEastAsia" w:hAnsiTheme="minorEastAsia" w:hint="eastAsia"/>
          <w:sz w:val="22"/>
        </w:rPr>
        <w:t>愛媛県内</w:t>
      </w:r>
      <w:r w:rsidR="00B618D7">
        <w:rPr>
          <w:rFonts w:asciiTheme="minorEastAsia" w:eastAsiaTheme="minorEastAsia" w:hAnsiTheme="minorEastAsia" w:hint="eastAsia"/>
          <w:sz w:val="22"/>
        </w:rPr>
        <w:t>における</w:t>
      </w:r>
      <w:r w:rsidR="007376A7" w:rsidRPr="00D24D31">
        <w:rPr>
          <w:rFonts w:asciiTheme="minorEastAsia" w:eastAsiaTheme="minorEastAsia" w:hAnsiTheme="minorEastAsia" w:hint="eastAsia"/>
          <w:sz w:val="22"/>
        </w:rPr>
        <w:t>水道事業</w:t>
      </w:r>
      <w:r w:rsidR="00B618D7">
        <w:rPr>
          <w:rFonts w:asciiTheme="minorEastAsia" w:eastAsiaTheme="minorEastAsia" w:hAnsiTheme="minorEastAsia" w:hint="eastAsia"/>
          <w:sz w:val="22"/>
        </w:rPr>
        <w:t>の中でも</w:t>
      </w:r>
      <w:r w:rsidR="00D5700C">
        <w:rPr>
          <w:rFonts w:asciiTheme="minorEastAsia" w:eastAsiaTheme="minorEastAsia" w:hAnsiTheme="minorEastAsia" w:hint="eastAsia"/>
          <w:sz w:val="22"/>
        </w:rPr>
        <w:t>2番目に</w:t>
      </w:r>
      <w:r w:rsidR="007376A7" w:rsidRPr="00D24D31">
        <w:rPr>
          <w:rFonts w:asciiTheme="minorEastAsia" w:eastAsiaTheme="minorEastAsia" w:hAnsiTheme="minorEastAsia" w:hint="eastAsia"/>
          <w:sz w:val="22"/>
        </w:rPr>
        <w:t>高い</w:t>
      </w:r>
      <w:r w:rsidR="00B618D7">
        <w:rPr>
          <w:rFonts w:asciiTheme="minorEastAsia" w:eastAsiaTheme="minorEastAsia" w:hAnsiTheme="minorEastAsia" w:hint="eastAsia"/>
          <w:sz w:val="22"/>
        </w:rPr>
        <w:t>料金設定で</w:t>
      </w:r>
      <w:r w:rsidR="00D5700C">
        <w:rPr>
          <w:rFonts w:asciiTheme="minorEastAsia" w:eastAsiaTheme="minorEastAsia" w:hAnsiTheme="minorEastAsia" w:hint="eastAsia"/>
          <w:sz w:val="22"/>
        </w:rPr>
        <w:t>あることを</w:t>
      </w:r>
      <w:r w:rsidR="007376A7" w:rsidRPr="00D24D31">
        <w:rPr>
          <w:rFonts w:asciiTheme="minorEastAsia" w:eastAsiaTheme="minorEastAsia" w:hAnsiTheme="minorEastAsia" w:hint="eastAsia"/>
          <w:sz w:val="22"/>
        </w:rPr>
        <w:t>踏まえると、</w:t>
      </w:r>
      <w:r w:rsidR="00FD6FC3" w:rsidRPr="00D24D31">
        <w:rPr>
          <w:rFonts w:asciiTheme="minorEastAsia" w:eastAsiaTheme="minorEastAsia" w:hAnsiTheme="minorEastAsia" w:hint="eastAsia"/>
          <w:sz w:val="22"/>
        </w:rPr>
        <w:t>料金改定によ</w:t>
      </w:r>
      <w:r w:rsidR="00661C70">
        <w:rPr>
          <w:rFonts w:asciiTheme="minorEastAsia" w:eastAsiaTheme="minorEastAsia" w:hAnsiTheme="minorEastAsia" w:hint="eastAsia"/>
          <w:sz w:val="22"/>
        </w:rPr>
        <w:t>る</w:t>
      </w:r>
      <w:r w:rsidR="00FD6FC3" w:rsidRPr="00D24D31">
        <w:rPr>
          <w:rFonts w:asciiTheme="minorEastAsia" w:eastAsiaTheme="minorEastAsia" w:hAnsiTheme="minorEastAsia" w:hint="eastAsia"/>
          <w:sz w:val="22"/>
        </w:rPr>
        <w:t>給水収益</w:t>
      </w:r>
      <w:r w:rsidR="00661C70">
        <w:rPr>
          <w:rFonts w:asciiTheme="minorEastAsia" w:eastAsiaTheme="minorEastAsia" w:hAnsiTheme="minorEastAsia" w:hint="eastAsia"/>
          <w:sz w:val="22"/>
        </w:rPr>
        <w:t>の</w:t>
      </w:r>
      <w:r w:rsidRPr="00D24D31">
        <w:rPr>
          <w:rFonts w:asciiTheme="minorEastAsia" w:eastAsiaTheme="minorEastAsia" w:hAnsiTheme="minorEastAsia" w:hint="eastAsia"/>
          <w:sz w:val="22"/>
        </w:rPr>
        <w:t>増収</w:t>
      </w:r>
      <w:r w:rsidR="0025283C">
        <w:rPr>
          <w:rFonts w:asciiTheme="minorEastAsia" w:eastAsiaTheme="minorEastAsia" w:hAnsiTheme="minorEastAsia" w:hint="eastAsia"/>
          <w:sz w:val="22"/>
        </w:rPr>
        <w:t>が</w:t>
      </w:r>
      <w:r w:rsidR="00FD6FC3" w:rsidRPr="00D24D31">
        <w:rPr>
          <w:rFonts w:asciiTheme="minorEastAsia" w:eastAsiaTheme="minorEastAsia" w:hAnsiTheme="minorEastAsia" w:hint="eastAsia"/>
          <w:sz w:val="22"/>
        </w:rPr>
        <w:t>難し</w:t>
      </w:r>
      <w:r w:rsidR="00433E1D">
        <w:rPr>
          <w:rFonts w:asciiTheme="minorEastAsia" w:eastAsiaTheme="minorEastAsia" w:hAnsiTheme="minorEastAsia" w:hint="eastAsia"/>
          <w:sz w:val="22"/>
        </w:rPr>
        <w:t>く</w:t>
      </w:r>
      <w:r w:rsidR="0025283C">
        <w:rPr>
          <w:rFonts w:asciiTheme="minorEastAsia" w:eastAsiaTheme="minorEastAsia" w:hAnsiTheme="minorEastAsia" w:hint="eastAsia"/>
          <w:sz w:val="22"/>
        </w:rPr>
        <w:t>減収は避けられない</w:t>
      </w:r>
      <w:r w:rsidR="00D56F36">
        <w:rPr>
          <w:rFonts w:asciiTheme="minorEastAsia" w:eastAsiaTheme="minorEastAsia" w:hAnsiTheme="minorEastAsia" w:hint="eastAsia"/>
          <w:sz w:val="22"/>
        </w:rPr>
        <w:t>ことから</w:t>
      </w:r>
      <w:r w:rsidR="0025283C">
        <w:rPr>
          <w:rFonts w:asciiTheme="minorEastAsia" w:eastAsiaTheme="minorEastAsia" w:hAnsiTheme="minorEastAsia" w:hint="eastAsia"/>
          <w:sz w:val="22"/>
        </w:rPr>
        <w:t>将来的に</w:t>
      </w:r>
      <w:r w:rsidR="00433E1D">
        <w:rPr>
          <w:rFonts w:asciiTheme="minorEastAsia" w:eastAsiaTheme="minorEastAsia" w:hAnsiTheme="minorEastAsia" w:hint="eastAsia"/>
          <w:sz w:val="22"/>
        </w:rPr>
        <w:t>厳しい経営</w:t>
      </w:r>
      <w:r w:rsidR="009346D0">
        <w:rPr>
          <w:rFonts w:asciiTheme="minorEastAsia" w:eastAsiaTheme="minorEastAsia" w:hAnsiTheme="minorEastAsia" w:hint="eastAsia"/>
          <w:sz w:val="22"/>
        </w:rPr>
        <w:t>状態</w:t>
      </w:r>
      <w:r w:rsidR="00D56F36">
        <w:rPr>
          <w:rFonts w:asciiTheme="minorEastAsia" w:eastAsiaTheme="minorEastAsia" w:hAnsiTheme="minorEastAsia" w:hint="eastAsia"/>
          <w:sz w:val="22"/>
        </w:rPr>
        <w:t>になることが</w:t>
      </w:r>
      <w:r w:rsidR="009346D0">
        <w:rPr>
          <w:rFonts w:asciiTheme="minorEastAsia" w:eastAsiaTheme="minorEastAsia" w:hAnsiTheme="minorEastAsia" w:hint="eastAsia"/>
          <w:sz w:val="22"/>
        </w:rPr>
        <w:t>懸念</w:t>
      </w:r>
      <w:r w:rsidR="00433E1D">
        <w:rPr>
          <w:rFonts w:asciiTheme="minorEastAsia" w:eastAsiaTheme="minorEastAsia" w:hAnsiTheme="minorEastAsia" w:hint="eastAsia"/>
          <w:sz w:val="22"/>
        </w:rPr>
        <w:t>され</w:t>
      </w:r>
      <w:r w:rsidR="00D5700C">
        <w:rPr>
          <w:rFonts w:asciiTheme="minorEastAsia" w:eastAsiaTheme="minorEastAsia" w:hAnsiTheme="minorEastAsia" w:hint="eastAsia"/>
          <w:sz w:val="22"/>
        </w:rPr>
        <w:t>ます。</w:t>
      </w:r>
    </w:p>
    <w:p w:rsidR="00495A54" w:rsidRDefault="00495A54">
      <w:pPr>
        <w:ind w:right="433"/>
        <w:rPr>
          <w:rFonts w:asciiTheme="minorEastAsia" w:eastAsiaTheme="minorEastAsia" w:hAnsiTheme="minorEastAsia"/>
          <w:sz w:val="24"/>
          <w:szCs w:val="24"/>
        </w:rPr>
      </w:pPr>
    </w:p>
    <w:p w:rsidR="00F100ED" w:rsidRDefault="00F100ED">
      <w:pPr>
        <w:ind w:right="433"/>
        <w:rPr>
          <w:rFonts w:asciiTheme="minorEastAsia" w:eastAsiaTheme="minorEastAsia" w:hAnsiTheme="minorEastAsia"/>
          <w:sz w:val="24"/>
          <w:szCs w:val="24"/>
        </w:rPr>
      </w:pPr>
      <w:r w:rsidRPr="00495A54">
        <w:rPr>
          <w:noProof/>
        </w:rPr>
        <w:drawing>
          <wp:anchor distT="0" distB="0" distL="114300" distR="114300" simplePos="0" relativeHeight="251809792" behindDoc="1" locked="0" layoutInCell="1" allowOverlap="1" wp14:anchorId="2365D2C0" wp14:editId="1452C52D">
            <wp:simplePos x="0" y="0"/>
            <wp:positionH relativeFrom="column">
              <wp:posOffset>125730</wp:posOffset>
            </wp:positionH>
            <wp:positionV relativeFrom="paragraph">
              <wp:posOffset>197749</wp:posOffset>
            </wp:positionV>
            <wp:extent cx="5631180" cy="775970"/>
            <wp:effectExtent l="0" t="0" r="762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sz w:val="24"/>
          <w:szCs w:val="24"/>
        </w:rPr>
        <w:t xml:space="preserve">　</w:t>
      </w:r>
      <w:r w:rsidRPr="00B42416">
        <w:rPr>
          <w:rFonts w:ascii="HG丸ｺﾞｼｯｸM-PRO" w:eastAsia="HG丸ｺﾞｼｯｸM-PRO" w:hAnsi="HG丸ｺﾞｼｯｸM-PRO" w:hint="eastAsia"/>
          <w:sz w:val="18"/>
          <w:szCs w:val="18"/>
        </w:rPr>
        <w:t>給水</w:t>
      </w:r>
      <w:r>
        <w:rPr>
          <w:rFonts w:ascii="HG丸ｺﾞｼｯｸM-PRO" w:eastAsia="HG丸ｺﾞｼｯｸM-PRO" w:hAnsi="HG丸ｺﾞｼｯｸM-PRO" w:hint="eastAsia"/>
          <w:sz w:val="18"/>
          <w:szCs w:val="18"/>
        </w:rPr>
        <w:t>収益</w:t>
      </w:r>
      <w:r w:rsidRPr="00B42416">
        <w:rPr>
          <w:rFonts w:ascii="HG丸ｺﾞｼｯｸM-PRO" w:eastAsia="HG丸ｺﾞｼｯｸM-PRO" w:hAnsi="HG丸ｺﾞｼｯｸM-PRO" w:hint="eastAsia"/>
          <w:sz w:val="18"/>
          <w:szCs w:val="18"/>
        </w:rPr>
        <w:t>の</w:t>
      </w:r>
      <w:r>
        <w:rPr>
          <w:rFonts w:ascii="HG丸ｺﾞｼｯｸM-PRO" w:eastAsia="HG丸ｺﾞｼｯｸM-PRO" w:hAnsi="HG丸ｺﾞｼｯｸM-PRO" w:hint="eastAsia"/>
          <w:sz w:val="18"/>
          <w:szCs w:val="18"/>
        </w:rPr>
        <w:t>実績及び予測</w:t>
      </w:r>
    </w:p>
    <w:p w:rsidR="00F100ED" w:rsidRDefault="00F100ED">
      <w:pPr>
        <w:ind w:right="433"/>
        <w:rPr>
          <w:rFonts w:asciiTheme="minorEastAsia" w:eastAsiaTheme="minorEastAsia" w:hAnsiTheme="minorEastAsia"/>
          <w:sz w:val="24"/>
          <w:szCs w:val="24"/>
        </w:rPr>
      </w:pPr>
    </w:p>
    <w:p w:rsidR="00F100ED" w:rsidRDefault="00F100ED">
      <w:pPr>
        <w:ind w:right="433"/>
        <w:rPr>
          <w:rFonts w:asciiTheme="minorEastAsia" w:eastAsiaTheme="minorEastAsia" w:hAnsiTheme="minorEastAsia"/>
          <w:sz w:val="24"/>
          <w:szCs w:val="24"/>
        </w:rPr>
      </w:pPr>
    </w:p>
    <w:p w:rsidR="00F100ED" w:rsidRDefault="00F100ED">
      <w:pPr>
        <w:ind w:right="433"/>
        <w:rPr>
          <w:rFonts w:asciiTheme="minorEastAsia" w:eastAsiaTheme="minorEastAsia" w:hAnsiTheme="minorEastAsia"/>
          <w:sz w:val="24"/>
          <w:szCs w:val="24"/>
        </w:rPr>
      </w:pPr>
    </w:p>
    <w:p w:rsidR="00F100ED" w:rsidRPr="005365A0" w:rsidRDefault="00F100ED">
      <w:pPr>
        <w:ind w:right="433"/>
        <w:rPr>
          <w:rFonts w:asciiTheme="minorEastAsia" w:eastAsiaTheme="minorEastAsia" w:hAnsiTheme="minorEastAsia"/>
          <w:sz w:val="24"/>
          <w:szCs w:val="24"/>
        </w:rPr>
      </w:pPr>
      <w:r w:rsidRPr="00F100ED">
        <w:rPr>
          <w:noProof/>
        </w:rPr>
        <w:drawing>
          <wp:anchor distT="0" distB="0" distL="114300" distR="114300" simplePos="0" relativeHeight="251811840" behindDoc="1" locked="0" layoutInCell="1" allowOverlap="1" wp14:anchorId="46631661" wp14:editId="625E6892">
            <wp:simplePos x="0" y="0"/>
            <wp:positionH relativeFrom="column">
              <wp:posOffset>125730</wp:posOffset>
            </wp:positionH>
            <wp:positionV relativeFrom="paragraph">
              <wp:posOffset>174889</wp:posOffset>
            </wp:positionV>
            <wp:extent cx="5633049" cy="776377"/>
            <wp:effectExtent l="0" t="0" r="6350" b="50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049" cy="7763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05A2" w:rsidRDefault="009B05A2" w:rsidP="00F100ED">
      <w:pPr>
        <w:ind w:right="433" w:firstLineChars="100" w:firstLine="180"/>
        <w:rPr>
          <w:rFonts w:ascii="HG丸ｺﾞｼｯｸM-PRO" w:eastAsia="HG丸ｺﾞｼｯｸM-PRO" w:hAnsi="HG丸ｺﾞｼｯｸM-PRO"/>
          <w:sz w:val="18"/>
          <w:szCs w:val="18"/>
        </w:rPr>
      </w:pPr>
    </w:p>
    <w:p w:rsidR="00B901B7" w:rsidRDefault="00B901B7" w:rsidP="00B901B7">
      <w:pPr>
        <w:ind w:right="433" w:firstLineChars="100" w:firstLine="180"/>
        <w:rPr>
          <w:rFonts w:ascii="HG丸ｺﾞｼｯｸM-PRO" w:eastAsia="HG丸ｺﾞｼｯｸM-PRO" w:hAnsi="HG丸ｺﾞｼｯｸM-PRO"/>
          <w:sz w:val="18"/>
          <w:szCs w:val="18"/>
        </w:rPr>
      </w:pPr>
    </w:p>
    <w:p w:rsidR="002365C5" w:rsidRPr="00B56D3D" w:rsidRDefault="002365C5" w:rsidP="002365C5">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lastRenderedPageBreak/>
        <w:t>（2）施設の耐震</w:t>
      </w:r>
      <w:r w:rsidR="00D37ADE">
        <w:rPr>
          <w:rFonts w:ascii="HG丸ｺﾞｼｯｸM-PRO" w:eastAsia="HG丸ｺﾞｼｯｸM-PRO" w:hAnsi="ＭＳ 明朝" w:hint="eastAsia"/>
          <w:b/>
          <w:color w:val="0070C0"/>
          <w:sz w:val="22"/>
          <w:szCs w:val="24"/>
          <w:u w:val="single"/>
        </w:rPr>
        <w:t>性</w:t>
      </w:r>
      <w:r w:rsidRPr="00B56D3D">
        <w:rPr>
          <w:rFonts w:ascii="HG丸ｺﾞｼｯｸM-PRO" w:eastAsia="HG丸ｺﾞｼｯｸM-PRO" w:hAnsi="ＭＳ 明朝" w:hint="eastAsia"/>
          <w:b/>
          <w:color w:val="0070C0"/>
          <w:sz w:val="22"/>
          <w:szCs w:val="24"/>
          <w:u w:val="single"/>
        </w:rPr>
        <w:t>及び老朽</w:t>
      </w:r>
      <w:r w:rsidR="00D37ADE">
        <w:rPr>
          <w:rFonts w:ascii="HG丸ｺﾞｼｯｸM-PRO" w:eastAsia="HG丸ｺﾞｼｯｸM-PRO" w:hAnsi="ＭＳ 明朝" w:hint="eastAsia"/>
          <w:b/>
          <w:color w:val="0070C0"/>
          <w:sz w:val="22"/>
          <w:szCs w:val="24"/>
          <w:u w:val="single"/>
        </w:rPr>
        <w:t>化</w:t>
      </w:r>
      <w:r w:rsidR="007034E1" w:rsidRPr="00B56D3D">
        <w:rPr>
          <w:rFonts w:ascii="HG丸ｺﾞｼｯｸM-PRO" w:eastAsia="HG丸ｺﾞｼｯｸM-PRO" w:hAnsi="ＭＳ 明朝" w:hint="eastAsia"/>
          <w:b/>
          <w:color w:val="0070C0"/>
          <w:sz w:val="22"/>
          <w:szCs w:val="24"/>
          <w:u w:val="single"/>
        </w:rPr>
        <w:t xml:space="preserve">  </w:t>
      </w:r>
    </w:p>
    <w:p w:rsidR="002365C5" w:rsidRPr="00800D9A" w:rsidRDefault="002365C5" w:rsidP="00887DEE">
      <w:pPr>
        <w:ind w:firstLineChars="100" w:firstLine="221"/>
        <w:jc w:val="left"/>
        <w:rPr>
          <w:rFonts w:asciiTheme="minorEastAsia" w:eastAsiaTheme="minorEastAsia" w:hAnsiTheme="minorEastAsia"/>
          <w:b/>
          <w:sz w:val="22"/>
        </w:rPr>
      </w:pPr>
      <w:r w:rsidRPr="00800D9A">
        <w:rPr>
          <w:rFonts w:asciiTheme="minorEastAsia" w:eastAsiaTheme="minorEastAsia" w:hAnsiTheme="minorEastAsia" w:hint="eastAsia"/>
          <w:b/>
          <w:sz w:val="22"/>
        </w:rPr>
        <w:t>①</w:t>
      </w:r>
      <w:r w:rsidR="009A6135">
        <w:rPr>
          <w:rFonts w:asciiTheme="minorEastAsia" w:eastAsiaTheme="minorEastAsia" w:hAnsiTheme="minorEastAsia" w:hint="eastAsia"/>
          <w:b/>
          <w:sz w:val="22"/>
        </w:rPr>
        <w:t>施設の耐震</w:t>
      </w:r>
      <w:r w:rsidR="00D37ADE">
        <w:rPr>
          <w:rFonts w:asciiTheme="minorEastAsia" w:eastAsiaTheme="minorEastAsia" w:hAnsiTheme="minorEastAsia" w:hint="eastAsia"/>
          <w:b/>
          <w:sz w:val="22"/>
        </w:rPr>
        <w:t>性</w:t>
      </w:r>
    </w:p>
    <w:p w:rsidR="009A6135" w:rsidRPr="00D24F84" w:rsidRDefault="007B78C4" w:rsidP="00887DEE">
      <w:pPr>
        <w:ind w:leftChars="100" w:left="210" w:firstLineChars="100" w:firstLine="220"/>
        <w:jc w:val="left"/>
        <w:rPr>
          <w:rFonts w:asciiTheme="minorEastAsia" w:eastAsiaTheme="minorEastAsia" w:hAnsiTheme="minorEastAsia"/>
          <w:sz w:val="22"/>
        </w:rPr>
      </w:pPr>
      <w:r>
        <w:rPr>
          <w:rFonts w:asciiTheme="minorEastAsia" w:eastAsiaTheme="minorEastAsia" w:hAnsiTheme="minorEastAsia" w:hint="eastAsia"/>
          <w:sz w:val="22"/>
        </w:rPr>
        <w:t>水道は、市民生活や社会経済活動に不可欠</w:t>
      </w:r>
      <w:r w:rsidR="00B618D7">
        <w:rPr>
          <w:rFonts w:asciiTheme="minorEastAsia" w:eastAsiaTheme="minorEastAsia" w:hAnsiTheme="minorEastAsia" w:hint="eastAsia"/>
          <w:sz w:val="22"/>
        </w:rPr>
        <w:t>で</w:t>
      </w:r>
      <w:r>
        <w:rPr>
          <w:rFonts w:asciiTheme="minorEastAsia" w:eastAsiaTheme="minorEastAsia" w:hAnsiTheme="minorEastAsia" w:hint="eastAsia"/>
          <w:sz w:val="22"/>
        </w:rPr>
        <w:t>重要なライフラインとなっています。そのため、地震などの自然災害、水質事故等の非常事態においても、基幹的な水道施設の安全性確保</w:t>
      </w:r>
      <w:r w:rsidR="00BD5FD3">
        <w:rPr>
          <w:rFonts w:asciiTheme="minorEastAsia" w:eastAsiaTheme="minorEastAsia" w:hAnsiTheme="minorEastAsia" w:hint="eastAsia"/>
          <w:sz w:val="22"/>
        </w:rPr>
        <w:t>や重要施設等へ</w:t>
      </w:r>
      <w:r w:rsidR="00E5407E">
        <w:rPr>
          <w:rFonts w:asciiTheme="minorEastAsia" w:eastAsiaTheme="minorEastAsia" w:hAnsiTheme="minorEastAsia" w:hint="eastAsia"/>
          <w:sz w:val="22"/>
        </w:rPr>
        <w:t>の</w:t>
      </w:r>
      <w:r w:rsidR="00BD5FD3">
        <w:rPr>
          <w:rFonts w:asciiTheme="minorEastAsia" w:eastAsiaTheme="minorEastAsia" w:hAnsiTheme="minorEastAsia" w:hint="eastAsia"/>
          <w:sz w:val="22"/>
        </w:rPr>
        <w:t>給水</w:t>
      </w:r>
      <w:r w:rsidR="006D55FE">
        <w:rPr>
          <w:rFonts w:asciiTheme="minorEastAsia" w:eastAsiaTheme="minorEastAsia" w:hAnsiTheme="minorEastAsia" w:hint="eastAsia"/>
          <w:sz w:val="22"/>
        </w:rPr>
        <w:t>を</w:t>
      </w:r>
      <w:r w:rsidR="00BD5FD3">
        <w:rPr>
          <w:rFonts w:asciiTheme="minorEastAsia" w:eastAsiaTheme="minorEastAsia" w:hAnsiTheme="minorEastAsia" w:hint="eastAsia"/>
          <w:sz w:val="22"/>
        </w:rPr>
        <w:t>確保</w:t>
      </w:r>
      <w:r w:rsidR="006D55FE">
        <w:rPr>
          <w:rFonts w:asciiTheme="minorEastAsia" w:eastAsiaTheme="minorEastAsia" w:hAnsiTheme="minorEastAsia" w:hint="eastAsia"/>
          <w:sz w:val="22"/>
        </w:rPr>
        <w:t>することが</w:t>
      </w:r>
      <w:r w:rsidR="00BD5FD3">
        <w:rPr>
          <w:rFonts w:asciiTheme="minorEastAsia" w:eastAsiaTheme="minorEastAsia" w:hAnsiTheme="minorEastAsia" w:hint="eastAsia"/>
          <w:sz w:val="22"/>
        </w:rPr>
        <w:t>必要とされています。</w:t>
      </w:r>
    </w:p>
    <w:p w:rsidR="00A7720C" w:rsidRDefault="009A6135" w:rsidP="00887DEE">
      <w:pPr>
        <w:ind w:left="220" w:hangingChars="100" w:hanging="220"/>
        <w:rPr>
          <w:rFonts w:asciiTheme="minorEastAsia" w:eastAsiaTheme="minorEastAsia" w:hAnsiTheme="minorEastAsia"/>
          <w:sz w:val="22"/>
        </w:rPr>
      </w:pPr>
      <w:r w:rsidRPr="00D24F84">
        <w:rPr>
          <w:rFonts w:asciiTheme="minorEastAsia" w:eastAsiaTheme="minorEastAsia" w:hAnsiTheme="minorEastAsia" w:hint="eastAsia"/>
          <w:sz w:val="22"/>
        </w:rPr>
        <w:t xml:space="preserve">　　</w:t>
      </w:r>
      <w:r w:rsidR="00BD5FD3">
        <w:rPr>
          <w:rFonts w:asciiTheme="minorEastAsia" w:eastAsiaTheme="minorEastAsia" w:hAnsiTheme="minorEastAsia" w:hint="eastAsia"/>
          <w:sz w:val="22"/>
        </w:rPr>
        <w:t>平成26年度末時点における上水道施設の耐震化率は、配水池及び基幹管路の耐震化率</w:t>
      </w:r>
      <w:r w:rsidR="009D0950">
        <w:rPr>
          <w:rFonts w:asciiTheme="minorEastAsia" w:eastAsiaTheme="minorEastAsia" w:hAnsiTheme="minorEastAsia" w:hint="eastAsia"/>
          <w:sz w:val="22"/>
        </w:rPr>
        <w:t>が</w:t>
      </w:r>
      <w:r w:rsidR="00BD5FD3">
        <w:rPr>
          <w:rFonts w:asciiTheme="minorEastAsia" w:eastAsiaTheme="minorEastAsia" w:hAnsiTheme="minorEastAsia" w:hint="eastAsia"/>
          <w:sz w:val="22"/>
        </w:rPr>
        <w:t>30％程度</w:t>
      </w:r>
      <w:r w:rsidR="009D0950">
        <w:rPr>
          <w:rFonts w:asciiTheme="minorEastAsia" w:eastAsiaTheme="minorEastAsia" w:hAnsiTheme="minorEastAsia" w:hint="eastAsia"/>
          <w:sz w:val="22"/>
        </w:rPr>
        <w:t>であるものの</w:t>
      </w:r>
      <w:r w:rsidR="00BD5FD3">
        <w:rPr>
          <w:rFonts w:asciiTheme="minorEastAsia" w:eastAsiaTheme="minorEastAsia" w:hAnsiTheme="minorEastAsia" w:hint="eastAsia"/>
          <w:sz w:val="22"/>
        </w:rPr>
        <w:t>浄水場については</w:t>
      </w:r>
      <w:r w:rsidR="009D0950">
        <w:rPr>
          <w:rFonts w:asciiTheme="minorEastAsia" w:eastAsiaTheme="minorEastAsia" w:hAnsiTheme="minorEastAsia" w:hint="eastAsia"/>
          <w:sz w:val="22"/>
        </w:rPr>
        <w:t>、</w:t>
      </w:r>
      <w:r w:rsidR="0087043E">
        <w:rPr>
          <w:rFonts w:asciiTheme="minorEastAsia" w:eastAsiaTheme="minorEastAsia" w:hAnsiTheme="minorEastAsia" w:hint="eastAsia"/>
          <w:sz w:val="22"/>
        </w:rPr>
        <w:t>耐震化率が0％となっています。</w:t>
      </w:r>
    </w:p>
    <w:p w:rsidR="00887DEE" w:rsidRPr="0087043E" w:rsidRDefault="00A7720C" w:rsidP="008C3448">
      <w:pPr>
        <w:ind w:leftChars="100" w:left="210" w:firstLineChars="100" w:firstLine="220"/>
        <w:rPr>
          <w:rFonts w:asciiTheme="minorEastAsia" w:eastAsiaTheme="minorEastAsia" w:hAnsiTheme="minorEastAsia"/>
          <w:sz w:val="24"/>
          <w:szCs w:val="24"/>
        </w:rPr>
      </w:pPr>
      <w:r>
        <w:rPr>
          <w:rFonts w:asciiTheme="minorEastAsia" w:eastAsiaTheme="minorEastAsia" w:hAnsiTheme="minorEastAsia" w:hint="eastAsia"/>
          <w:sz w:val="22"/>
        </w:rPr>
        <w:t>平成27年度に主要な浄水場及び配水池の耐震診断調査を実施しており、そのなかで耐震補強の必要性</w:t>
      </w:r>
      <w:r w:rsidR="00601ECE">
        <w:rPr>
          <w:rFonts w:asciiTheme="minorEastAsia" w:eastAsiaTheme="minorEastAsia" w:hAnsiTheme="minorEastAsia" w:hint="eastAsia"/>
          <w:sz w:val="22"/>
        </w:rPr>
        <w:t>を確認し、</w:t>
      </w:r>
      <w:r>
        <w:rPr>
          <w:rFonts w:asciiTheme="minorEastAsia" w:eastAsiaTheme="minorEastAsia" w:hAnsiTheme="minorEastAsia" w:hint="eastAsia"/>
          <w:sz w:val="22"/>
        </w:rPr>
        <w:t>耐震補強の優先順位</w:t>
      </w:r>
      <w:r w:rsidR="00601ECE">
        <w:rPr>
          <w:rFonts w:asciiTheme="minorEastAsia" w:eastAsiaTheme="minorEastAsia" w:hAnsiTheme="minorEastAsia" w:hint="eastAsia"/>
          <w:sz w:val="22"/>
        </w:rPr>
        <w:t>を決定しています。今後は、</w:t>
      </w:r>
      <w:r>
        <w:rPr>
          <w:rFonts w:asciiTheme="minorEastAsia" w:eastAsiaTheme="minorEastAsia" w:hAnsiTheme="minorEastAsia" w:hint="eastAsia"/>
          <w:sz w:val="22"/>
        </w:rPr>
        <w:t>防災・安全対策の観点から</w:t>
      </w:r>
      <w:r w:rsidR="00601ECE">
        <w:rPr>
          <w:rFonts w:asciiTheme="minorEastAsia" w:eastAsiaTheme="minorEastAsia" w:hAnsiTheme="minorEastAsia" w:hint="eastAsia"/>
          <w:sz w:val="22"/>
        </w:rPr>
        <w:t>施設の</w:t>
      </w:r>
      <w:r w:rsidR="00E5407E">
        <w:rPr>
          <w:rFonts w:asciiTheme="minorEastAsia" w:eastAsiaTheme="minorEastAsia" w:hAnsiTheme="minorEastAsia" w:hint="eastAsia"/>
          <w:sz w:val="22"/>
        </w:rPr>
        <w:t>地震による</w:t>
      </w:r>
      <w:r w:rsidR="00601ECE">
        <w:rPr>
          <w:rFonts w:asciiTheme="minorEastAsia" w:eastAsiaTheme="minorEastAsia" w:hAnsiTheme="minorEastAsia" w:hint="eastAsia"/>
          <w:sz w:val="22"/>
        </w:rPr>
        <w:t>被害を最小限に</w:t>
      </w:r>
      <w:r w:rsidR="006D55FE">
        <w:rPr>
          <w:rFonts w:asciiTheme="minorEastAsia" w:eastAsiaTheme="minorEastAsia" w:hAnsiTheme="minorEastAsia" w:hint="eastAsia"/>
          <w:sz w:val="22"/>
        </w:rPr>
        <w:t>とどめる</w:t>
      </w:r>
      <w:r w:rsidR="00601ECE">
        <w:rPr>
          <w:rFonts w:asciiTheme="minorEastAsia" w:eastAsiaTheme="minorEastAsia" w:hAnsiTheme="minorEastAsia" w:hint="eastAsia"/>
          <w:sz w:val="22"/>
        </w:rPr>
        <w:t>ため、</w:t>
      </w:r>
      <w:r w:rsidR="006D55FE">
        <w:rPr>
          <w:rFonts w:asciiTheme="minorEastAsia" w:eastAsiaTheme="minorEastAsia" w:hAnsiTheme="minorEastAsia" w:hint="eastAsia"/>
          <w:sz w:val="22"/>
        </w:rPr>
        <w:t>基幹</w:t>
      </w:r>
      <w:r w:rsidR="00601ECE">
        <w:rPr>
          <w:rFonts w:asciiTheme="minorEastAsia" w:eastAsiaTheme="minorEastAsia" w:hAnsiTheme="minorEastAsia" w:hint="eastAsia"/>
          <w:sz w:val="22"/>
        </w:rPr>
        <w:t>施設の耐震化を進めていくことが重要な課題となっています。</w:t>
      </w:r>
    </w:p>
    <w:p w:rsidR="007B1DD1" w:rsidRDefault="007B1DD1">
      <w:pPr>
        <w:ind w:right="433"/>
        <w:rPr>
          <w:rFonts w:asciiTheme="minorEastAsia" w:eastAsiaTheme="minorEastAsia" w:hAnsiTheme="minorEastAsia"/>
          <w:sz w:val="24"/>
          <w:szCs w:val="24"/>
        </w:rPr>
      </w:pPr>
    </w:p>
    <w:p w:rsidR="00887DEE" w:rsidRPr="00887DEE" w:rsidRDefault="00701531" w:rsidP="00887DEE">
      <w:pPr>
        <w:ind w:right="433" w:firstLineChars="100" w:firstLine="210"/>
        <w:rPr>
          <w:rFonts w:ascii="HG丸ｺﾞｼｯｸM-PRO" w:eastAsia="HG丸ｺﾞｼｯｸM-PRO" w:hAnsi="HG丸ｺﾞｼｯｸM-PRO"/>
          <w:sz w:val="18"/>
          <w:szCs w:val="18"/>
        </w:rPr>
      </w:pPr>
      <w:r w:rsidRPr="00701531">
        <w:rPr>
          <w:noProof/>
        </w:rPr>
        <w:drawing>
          <wp:anchor distT="0" distB="0" distL="114300" distR="114300" simplePos="0" relativeHeight="251796480" behindDoc="1" locked="0" layoutInCell="1" allowOverlap="1" wp14:anchorId="5ADE8101" wp14:editId="2507E6A5">
            <wp:simplePos x="0" y="0"/>
            <wp:positionH relativeFrom="column">
              <wp:posOffset>140970</wp:posOffset>
            </wp:positionH>
            <wp:positionV relativeFrom="paragraph">
              <wp:posOffset>208915</wp:posOffset>
            </wp:positionV>
            <wp:extent cx="3401695" cy="1016635"/>
            <wp:effectExtent l="0" t="0" r="825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1695"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1" locked="0" layoutInCell="1" allowOverlap="1" wp14:anchorId="3B281545" wp14:editId="0BC4BCEE">
            <wp:simplePos x="0" y="0"/>
            <wp:positionH relativeFrom="column">
              <wp:posOffset>3712210</wp:posOffset>
            </wp:positionH>
            <wp:positionV relativeFrom="paragraph">
              <wp:posOffset>107315</wp:posOffset>
            </wp:positionV>
            <wp:extent cx="2026285" cy="1545590"/>
            <wp:effectExtent l="19050" t="19050" r="12065" b="1651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285" cy="1545590"/>
                    </a:xfrm>
                    <a:prstGeom prst="rect">
                      <a:avLst/>
                    </a:prstGeom>
                    <a:ln cap="rnd">
                      <a:solidFill>
                        <a:srgbClr val="0070C0"/>
                      </a:solidFill>
                      <a:bevel/>
                    </a:ln>
                  </pic:spPr>
                </pic:pic>
              </a:graphicData>
            </a:graphic>
            <wp14:sizeRelH relativeFrom="margin">
              <wp14:pctWidth>0</wp14:pctWidth>
            </wp14:sizeRelH>
            <wp14:sizeRelV relativeFrom="margin">
              <wp14:pctHeight>0</wp14:pctHeight>
            </wp14:sizeRelV>
          </wp:anchor>
        </w:drawing>
      </w:r>
      <w:r w:rsidR="00887DEE" w:rsidRPr="00887DEE">
        <w:rPr>
          <w:rFonts w:ascii="HG丸ｺﾞｼｯｸM-PRO" w:eastAsia="HG丸ｺﾞｼｯｸM-PRO" w:hAnsi="HG丸ｺﾞｼｯｸM-PRO" w:hint="eastAsia"/>
          <w:sz w:val="18"/>
          <w:szCs w:val="18"/>
        </w:rPr>
        <w:t>上水道施設の耐震化率</w:t>
      </w: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rsidP="00306DAA">
      <w:pPr>
        <w:spacing w:line="120" w:lineRule="exact"/>
        <w:ind w:right="431"/>
        <w:rPr>
          <w:rFonts w:asciiTheme="minorEastAsia" w:eastAsiaTheme="minorEastAsia" w:hAnsiTheme="minorEastAsia"/>
          <w:sz w:val="24"/>
          <w:szCs w:val="24"/>
        </w:rPr>
      </w:pPr>
    </w:p>
    <w:p w:rsidR="00C53E1C" w:rsidRDefault="00887DEE" w:rsidP="00887DEE">
      <w:pPr>
        <w:spacing w:line="240" w:lineRule="exact"/>
        <w:ind w:right="431"/>
        <w:rPr>
          <w:rFonts w:ascii="HG丸ｺﾞｼｯｸM-PRO" w:eastAsia="HG丸ｺﾞｼｯｸM-PRO" w:hAnsi="HG丸ｺﾞｼｯｸM-PRO"/>
          <w:sz w:val="16"/>
          <w:szCs w:val="16"/>
        </w:rPr>
      </w:pPr>
      <w:r>
        <w:rPr>
          <w:rFonts w:asciiTheme="minorEastAsia" w:eastAsiaTheme="minorEastAsia" w:hAnsiTheme="minorEastAsia" w:hint="eastAsia"/>
          <w:sz w:val="16"/>
          <w:szCs w:val="16"/>
        </w:rPr>
        <w:t xml:space="preserve">  </w:t>
      </w:r>
      <w:r w:rsidR="00306DAA">
        <w:rPr>
          <w:rFonts w:asciiTheme="minorEastAsia" w:eastAsiaTheme="minorEastAsia" w:hAnsiTheme="minorEastAsia" w:hint="eastAsia"/>
          <w:sz w:val="16"/>
          <w:szCs w:val="16"/>
        </w:rPr>
        <w:t xml:space="preserve">　</w:t>
      </w:r>
      <w:r w:rsidRPr="00C53E1C">
        <w:rPr>
          <w:rFonts w:ascii="HG丸ｺﾞｼｯｸM-PRO" w:eastAsia="HG丸ｺﾞｼｯｸM-PRO" w:hAnsi="HG丸ｺﾞｼｯｸM-PRO" w:hint="eastAsia"/>
          <w:sz w:val="16"/>
          <w:szCs w:val="16"/>
        </w:rPr>
        <w:t>※耐震対策が施されている配水池は、大藤配水池</w:t>
      </w:r>
      <w:r w:rsidR="00C53E1C">
        <w:rPr>
          <w:rFonts w:ascii="HG丸ｺﾞｼｯｸM-PRO" w:eastAsia="HG丸ｺﾞｼｯｸM-PRO" w:hAnsi="HG丸ｺﾞｼｯｸM-PRO" w:hint="eastAsia"/>
          <w:sz w:val="16"/>
          <w:szCs w:val="16"/>
        </w:rPr>
        <w:t>（</w:t>
      </w:r>
      <w:r w:rsidRPr="00C53E1C">
        <w:rPr>
          <w:rFonts w:ascii="HG丸ｺﾞｼｯｸM-PRO" w:eastAsia="HG丸ｺﾞｼｯｸM-PRO" w:hAnsi="HG丸ｺﾞｼｯｸM-PRO" w:hint="eastAsia"/>
          <w:sz w:val="16"/>
          <w:szCs w:val="16"/>
        </w:rPr>
        <w:t>V=622m</w:t>
      </w:r>
      <w:r w:rsidRPr="00C53E1C">
        <w:rPr>
          <w:rFonts w:ascii="HG丸ｺﾞｼｯｸM-PRO" w:eastAsia="HG丸ｺﾞｼｯｸM-PRO" w:hAnsi="HG丸ｺﾞｼｯｸM-PRO" w:hint="eastAsia"/>
          <w:sz w:val="16"/>
          <w:szCs w:val="16"/>
          <w:vertAlign w:val="superscript"/>
        </w:rPr>
        <w:t>3</w:t>
      </w:r>
      <w:r w:rsidR="00C53E1C">
        <w:rPr>
          <w:rFonts w:ascii="HG丸ｺﾞｼｯｸM-PRO" w:eastAsia="HG丸ｺﾞｼｯｸM-PRO" w:hAnsi="HG丸ｺﾞｼｯｸM-PRO" w:hint="eastAsia"/>
          <w:sz w:val="16"/>
          <w:szCs w:val="16"/>
        </w:rPr>
        <w:t>）</w:t>
      </w:r>
      <w:r w:rsidR="00306DAA">
        <w:rPr>
          <w:rFonts w:ascii="HG丸ｺﾞｼｯｸM-PRO" w:eastAsia="HG丸ｺﾞｼｯｸM-PRO" w:hAnsi="HG丸ｺﾞｼｯｸM-PRO" w:hint="eastAsia"/>
          <w:sz w:val="16"/>
          <w:szCs w:val="16"/>
        </w:rPr>
        <w:t>及び</w:t>
      </w:r>
    </w:p>
    <w:p w:rsidR="00887DEE" w:rsidRPr="00C53E1C" w:rsidRDefault="00C53E1C" w:rsidP="00701531">
      <w:pPr>
        <w:spacing w:line="240" w:lineRule="exact"/>
        <w:ind w:right="431" w:firstLineChars="300" w:firstLine="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奈良配水池（</w:t>
      </w:r>
      <w:r w:rsidRPr="00C53E1C">
        <w:rPr>
          <w:rFonts w:ascii="HG丸ｺﾞｼｯｸM-PRO" w:eastAsia="HG丸ｺﾞｼｯｸM-PRO" w:hAnsi="HG丸ｺﾞｼｯｸM-PRO" w:hint="eastAsia"/>
          <w:sz w:val="16"/>
          <w:szCs w:val="16"/>
        </w:rPr>
        <w:t>V=</w:t>
      </w:r>
      <w:r>
        <w:rPr>
          <w:rFonts w:ascii="HG丸ｺﾞｼｯｸM-PRO" w:eastAsia="HG丸ｺﾞｼｯｸM-PRO" w:hAnsi="HG丸ｺﾞｼｯｸM-PRO" w:hint="eastAsia"/>
          <w:sz w:val="16"/>
          <w:szCs w:val="16"/>
        </w:rPr>
        <w:t>1,3</w:t>
      </w:r>
      <w:r w:rsidRPr="00C53E1C">
        <w:rPr>
          <w:rFonts w:ascii="HG丸ｺﾞｼｯｸM-PRO" w:eastAsia="HG丸ｺﾞｼｯｸM-PRO" w:hAnsi="HG丸ｺﾞｼｯｸM-PRO" w:hint="eastAsia"/>
          <w:sz w:val="16"/>
          <w:szCs w:val="16"/>
        </w:rPr>
        <w:t>2</w:t>
      </w:r>
      <w:r>
        <w:rPr>
          <w:rFonts w:ascii="HG丸ｺﾞｼｯｸM-PRO" w:eastAsia="HG丸ｺﾞｼｯｸM-PRO" w:hAnsi="HG丸ｺﾞｼｯｸM-PRO" w:hint="eastAsia"/>
          <w:sz w:val="16"/>
          <w:szCs w:val="16"/>
        </w:rPr>
        <w:t>0</w:t>
      </w:r>
      <w:r w:rsidRPr="00C53E1C">
        <w:rPr>
          <w:rFonts w:ascii="HG丸ｺﾞｼｯｸM-PRO" w:eastAsia="HG丸ｺﾞｼｯｸM-PRO" w:hAnsi="HG丸ｺﾞｼｯｸM-PRO" w:hint="eastAsia"/>
          <w:sz w:val="16"/>
          <w:szCs w:val="16"/>
        </w:rPr>
        <w:t>m</w:t>
      </w:r>
      <w:r w:rsidRPr="00C53E1C">
        <w:rPr>
          <w:rFonts w:ascii="HG丸ｺﾞｼｯｸM-PRO" w:eastAsia="HG丸ｺﾞｼｯｸM-PRO" w:hAnsi="HG丸ｺﾞｼｯｸM-PRO" w:hint="eastAsia"/>
          <w:sz w:val="16"/>
          <w:szCs w:val="16"/>
          <w:vertAlign w:val="superscript"/>
        </w:rPr>
        <w:t>3</w:t>
      </w:r>
      <w:r>
        <w:rPr>
          <w:rFonts w:ascii="HG丸ｺﾞｼｯｸM-PRO" w:eastAsia="HG丸ｺﾞｼｯｸM-PRO" w:hAnsi="HG丸ｺﾞｼｯｸM-PRO" w:hint="eastAsia"/>
          <w:sz w:val="16"/>
          <w:szCs w:val="16"/>
        </w:rPr>
        <w:t>）で</w:t>
      </w:r>
      <w:r w:rsidR="00F3661D">
        <w:rPr>
          <w:rFonts w:ascii="HG丸ｺﾞｼｯｸM-PRO" w:eastAsia="HG丸ｺﾞｼｯｸM-PRO" w:hAnsi="HG丸ｺﾞｼｯｸM-PRO" w:hint="eastAsia"/>
          <w:sz w:val="16"/>
          <w:szCs w:val="16"/>
        </w:rPr>
        <w:t>す</w:t>
      </w:r>
      <w:r>
        <w:rPr>
          <w:rFonts w:ascii="HG丸ｺﾞｼｯｸM-PRO" w:eastAsia="HG丸ｺﾞｼｯｸM-PRO" w:hAnsi="HG丸ｺﾞｼｯｸM-PRO" w:hint="eastAsia"/>
          <w:sz w:val="16"/>
          <w:szCs w:val="16"/>
        </w:rPr>
        <w:t>。</w:t>
      </w:r>
    </w:p>
    <w:p w:rsidR="00306DAA" w:rsidRDefault="00887DEE" w:rsidP="00C53E1C">
      <w:pPr>
        <w:spacing w:line="240" w:lineRule="exact"/>
        <w:ind w:right="431"/>
        <w:rPr>
          <w:rFonts w:ascii="HG丸ｺﾞｼｯｸM-PRO" w:eastAsia="HG丸ｺﾞｼｯｸM-PRO" w:hAnsi="HG丸ｺﾞｼｯｸM-PRO"/>
          <w:sz w:val="16"/>
          <w:szCs w:val="16"/>
        </w:rPr>
      </w:pPr>
      <w:r w:rsidRPr="00C53E1C">
        <w:rPr>
          <w:rFonts w:ascii="HG丸ｺﾞｼｯｸM-PRO" w:eastAsia="HG丸ｺﾞｼｯｸM-PRO" w:hAnsi="HG丸ｺﾞｼｯｸM-PRO" w:hint="eastAsia"/>
          <w:sz w:val="16"/>
          <w:szCs w:val="16"/>
        </w:rPr>
        <w:t xml:space="preserve">　　</w:t>
      </w:r>
      <w:r w:rsidR="00C53E1C">
        <w:rPr>
          <w:rFonts w:ascii="HG丸ｺﾞｼｯｸM-PRO" w:eastAsia="HG丸ｺﾞｼｯｸM-PRO" w:hAnsi="HG丸ｺﾞｼｯｸM-PRO" w:hint="eastAsia"/>
          <w:sz w:val="16"/>
          <w:szCs w:val="16"/>
        </w:rPr>
        <w:t xml:space="preserve">　　　　　　　　　　　　　　　　　　　　　　　　　　　　　　　　　　　　　　　　</w:t>
      </w:r>
    </w:p>
    <w:p w:rsidR="00887DEE" w:rsidRPr="00887DEE" w:rsidRDefault="00C53E1C" w:rsidP="00701531">
      <w:pPr>
        <w:spacing w:line="220" w:lineRule="exact"/>
        <w:ind w:right="431" w:firstLineChars="4300" w:firstLine="6880"/>
        <w:rPr>
          <w:rFonts w:asciiTheme="minorEastAsia" w:eastAsiaTheme="minorEastAsia" w:hAnsiTheme="minorEastAsia"/>
          <w:sz w:val="24"/>
          <w:szCs w:val="24"/>
        </w:rPr>
      </w:pPr>
      <w:r>
        <w:rPr>
          <w:rFonts w:ascii="HG丸ｺﾞｼｯｸM-PRO" w:eastAsia="HG丸ｺﾞｼｯｸM-PRO" w:hAnsi="HG丸ｺﾞｼｯｸM-PRO" w:hint="eastAsia"/>
          <w:sz w:val="16"/>
          <w:szCs w:val="16"/>
        </w:rPr>
        <w:t>【大藤配水池】</w:t>
      </w:r>
    </w:p>
    <w:p w:rsidR="00887DEE" w:rsidRPr="00C53E1C" w:rsidRDefault="00887DEE">
      <w:pPr>
        <w:ind w:right="433"/>
        <w:rPr>
          <w:rFonts w:asciiTheme="minorEastAsia" w:eastAsiaTheme="minorEastAsia" w:hAnsiTheme="minorEastAsia"/>
          <w:sz w:val="24"/>
          <w:szCs w:val="24"/>
        </w:rPr>
      </w:pPr>
    </w:p>
    <w:p w:rsidR="006D55FE" w:rsidRPr="00800D9A" w:rsidRDefault="006D55FE" w:rsidP="002E25BD">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②施設の老朽化</w:t>
      </w:r>
    </w:p>
    <w:p w:rsidR="00636968" w:rsidRPr="00887DEE" w:rsidRDefault="002E25BD" w:rsidP="005A7FC3">
      <w:pPr>
        <w:ind w:leftChars="100" w:left="210" w:firstLineChars="100" w:firstLine="220"/>
        <w:rPr>
          <w:rFonts w:asciiTheme="minorEastAsia" w:eastAsiaTheme="minorEastAsia" w:hAnsiTheme="minorEastAsia"/>
          <w:sz w:val="24"/>
          <w:szCs w:val="24"/>
        </w:rPr>
      </w:pPr>
      <w:r>
        <w:rPr>
          <w:rFonts w:asciiTheme="minorEastAsia" w:eastAsiaTheme="minorEastAsia" w:hAnsiTheme="minorEastAsia" w:hint="eastAsia"/>
          <w:sz w:val="22"/>
        </w:rPr>
        <w:t>平成6年3月に</w:t>
      </w:r>
      <w:r w:rsidR="00082A1B">
        <w:rPr>
          <w:rFonts w:asciiTheme="minorEastAsia" w:eastAsiaTheme="minorEastAsia" w:hAnsiTheme="minorEastAsia" w:hint="eastAsia"/>
          <w:sz w:val="22"/>
        </w:rPr>
        <w:t>複数の簡易水道事業</w:t>
      </w:r>
      <w:r w:rsidR="00A6220B">
        <w:rPr>
          <w:rFonts w:asciiTheme="minorEastAsia" w:eastAsiaTheme="minorEastAsia" w:hAnsiTheme="minorEastAsia" w:hint="eastAsia"/>
          <w:sz w:val="22"/>
        </w:rPr>
        <w:t>を</w:t>
      </w:r>
      <w:r w:rsidR="00082A1B">
        <w:rPr>
          <w:rFonts w:asciiTheme="minorEastAsia" w:eastAsiaTheme="minorEastAsia" w:hAnsiTheme="minorEastAsia" w:hint="eastAsia"/>
          <w:sz w:val="22"/>
        </w:rPr>
        <w:t>統合</w:t>
      </w:r>
      <w:r w:rsidR="004C2D62">
        <w:rPr>
          <w:rFonts w:asciiTheme="minorEastAsia" w:eastAsiaTheme="minorEastAsia" w:hAnsiTheme="minorEastAsia" w:hint="eastAsia"/>
          <w:sz w:val="22"/>
        </w:rPr>
        <w:t>し</w:t>
      </w:r>
      <w:r>
        <w:rPr>
          <w:rFonts w:asciiTheme="minorEastAsia" w:eastAsiaTheme="minorEastAsia" w:hAnsiTheme="minorEastAsia" w:hint="eastAsia"/>
          <w:sz w:val="22"/>
        </w:rPr>
        <w:t>上水道</w:t>
      </w:r>
      <w:r w:rsidR="004C2D62">
        <w:rPr>
          <w:rFonts w:asciiTheme="minorEastAsia" w:eastAsiaTheme="minorEastAsia" w:hAnsiTheme="minorEastAsia" w:hint="eastAsia"/>
          <w:sz w:val="22"/>
        </w:rPr>
        <w:t>事業を</w:t>
      </w:r>
      <w:r>
        <w:rPr>
          <w:rFonts w:asciiTheme="minorEastAsia" w:eastAsiaTheme="minorEastAsia" w:hAnsiTheme="minorEastAsia" w:hint="eastAsia"/>
          <w:sz w:val="22"/>
        </w:rPr>
        <w:t>創設</w:t>
      </w:r>
      <w:r w:rsidR="004C2D62">
        <w:rPr>
          <w:rFonts w:asciiTheme="minorEastAsia" w:eastAsiaTheme="minorEastAsia" w:hAnsiTheme="minorEastAsia" w:hint="eastAsia"/>
          <w:sz w:val="22"/>
        </w:rPr>
        <w:t>した後</w:t>
      </w:r>
      <w:r>
        <w:rPr>
          <w:rFonts w:asciiTheme="minorEastAsia" w:eastAsiaTheme="minorEastAsia" w:hAnsiTheme="minorEastAsia" w:hint="eastAsia"/>
          <w:sz w:val="22"/>
        </w:rPr>
        <w:t>、</w:t>
      </w:r>
      <w:r w:rsidR="004C2D62">
        <w:rPr>
          <w:rFonts w:asciiTheme="minorEastAsia" w:eastAsiaTheme="minorEastAsia" w:hAnsiTheme="minorEastAsia" w:hint="eastAsia"/>
          <w:sz w:val="22"/>
        </w:rPr>
        <w:t>主要な</w:t>
      </w:r>
      <w:r>
        <w:rPr>
          <w:rFonts w:asciiTheme="minorEastAsia" w:eastAsiaTheme="minorEastAsia" w:hAnsiTheme="minorEastAsia" w:hint="eastAsia"/>
          <w:sz w:val="22"/>
        </w:rPr>
        <w:t>浄水場及び配水池を整備して</w:t>
      </w:r>
      <w:r w:rsidR="004C2D62">
        <w:rPr>
          <w:rFonts w:asciiTheme="minorEastAsia" w:eastAsiaTheme="minorEastAsia" w:hAnsiTheme="minorEastAsia" w:hint="eastAsia"/>
          <w:sz w:val="22"/>
        </w:rPr>
        <w:t>います。そのため</w:t>
      </w:r>
      <w:r>
        <w:rPr>
          <w:rFonts w:asciiTheme="minorEastAsia" w:eastAsiaTheme="minorEastAsia" w:hAnsiTheme="minorEastAsia" w:hint="eastAsia"/>
          <w:sz w:val="22"/>
        </w:rPr>
        <w:t>、</w:t>
      </w:r>
      <w:r w:rsidR="003E50B5">
        <w:rPr>
          <w:rFonts w:asciiTheme="minorEastAsia" w:eastAsiaTheme="minorEastAsia" w:hAnsiTheme="minorEastAsia" w:hint="eastAsia"/>
          <w:sz w:val="22"/>
        </w:rPr>
        <w:t>多くの施設は</w:t>
      </w:r>
      <w:r w:rsidR="004C2D62">
        <w:rPr>
          <w:rFonts w:asciiTheme="minorEastAsia" w:eastAsiaTheme="minorEastAsia" w:hAnsiTheme="minorEastAsia" w:hint="eastAsia"/>
          <w:sz w:val="22"/>
        </w:rPr>
        <w:t>供用開始から20年程度しか経過して</w:t>
      </w:r>
      <w:r w:rsidR="000B35DE">
        <w:rPr>
          <w:rFonts w:asciiTheme="minorEastAsia" w:eastAsiaTheme="minorEastAsia" w:hAnsiTheme="minorEastAsia" w:hint="eastAsia"/>
          <w:sz w:val="22"/>
        </w:rPr>
        <w:t>おらず老朽化はあまり見られ</w:t>
      </w:r>
      <w:r w:rsidR="00F100ED">
        <w:rPr>
          <w:rFonts w:asciiTheme="minorEastAsia" w:eastAsiaTheme="minorEastAsia" w:hAnsiTheme="minorEastAsia" w:hint="eastAsia"/>
          <w:sz w:val="22"/>
        </w:rPr>
        <w:t>ません</w:t>
      </w:r>
      <w:r w:rsidR="000B35DE">
        <w:rPr>
          <w:rFonts w:asciiTheme="minorEastAsia" w:eastAsiaTheme="minorEastAsia" w:hAnsiTheme="minorEastAsia" w:hint="eastAsia"/>
          <w:sz w:val="22"/>
        </w:rPr>
        <w:t>。</w:t>
      </w:r>
      <w:r w:rsidR="00301B93">
        <w:rPr>
          <w:rFonts w:asciiTheme="minorEastAsia" w:eastAsiaTheme="minorEastAsia" w:hAnsiTheme="minorEastAsia" w:hint="eastAsia"/>
          <w:sz w:val="22"/>
        </w:rPr>
        <w:t>ただし</w:t>
      </w:r>
      <w:r w:rsidR="004C2D62">
        <w:rPr>
          <w:rFonts w:asciiTheme="minorEastAsia" w:eastAsiaTheme="minorEastAsia" w:hAnsiTheme="minorEastAsia" w:hint="eastAsia"/>
          <w:sz w:val="22"/>
        </w:rPr>
        <w:t>、</w:t>
      </w:r>
      <w:r w:rsidR="00A6220B">
        <w:rPr>
          <w:rFonts w:asciiTheme="minorEastAsia" w:eastAsiaTheme="minorEastAsia" w:hAnsiTheme="minorEastAsia" w:hint="eastAsia"/>
          <w:sz w:val="22"/>
        </w:rPr>
        <w:t>統合前から使用</w:t>
      </w:r>
      <w:r w:rsidR="000B35DE">
        <w:rPr>
          <w:rFonts w:asciiTheme="minorEastAsia" w:eastAsiaTheme="minorEastAsia" w:hAnsiTheme="minorEastAsia" w:hint="eastAsia"/>
          <w:sz w:val="22"/>
        </w:rPr>
        <w:t>を</w:t>
      </w:r>
      <w:r w:rsidR="00A6220B">
        <w:rPr>
          <w:rFonts w:asciiTheme="minorEastAsia" w:eastAsiaTheme="minorEastAsia" w:hAnsiTheme="minorEastAsia" w:hint="eastAsia"/>
          <w:sz w:val="22"/>
        </w:rPr>
        <w:t>続けている</w:t>
      </w:r>
      <w:r w:rsidR="00636968">
        <w:rPr>
          <w:rFonts w:asciiTheme="minorEastAsia" w:eastAsiaTheme="minorEastAsia" w:hAnsiTheme="minorEastAsia" w:hint="eastAsia"/>
          <w:sz w:val="22"/>
        </w:rPr>
        <w:t>施設</w:t>
      </w:r>
      <w:r w:rsidR="002D1192">
        <w:rPr>
          <w:rFonts w:asciiTheme="minorEastAsia" w:eastAsiaTheme="minorEastAsia" w:hAnsiTheme="minorEastAsia" w:hint="eastAsia"/>
          <w:sz w:val="22"/>
        </w:rPr>
        <w:t>について</w:t>
      </w:r>
      <w:r w:rsidR="00636968">
        <w:rPr>
          <w:rFonts w:asciiTheme="minorEastAsia" w:eastAsiaTheme="minorEastAsia" w:hAnsiTheme="minorEastAsia" w:hint="eastAsia"/>
          <w:sz w:val="22"/>
        </w:rPr>
        <w:t>は</w:t>
      </w:r>
      <w:r w:rsidR="004C2D62">
        <w:rPr>
          <w:rFonts w:asciiTheme="minorEastAsia" w:eastAsiaTheme="minorEastAsia" w:hAnsiTheme="minorEastAsia" w:hint="eastAsia"/>
          <w:sz w:val="22"/>
        </w:rPr>
        <w:t>、</w:t>
      </w:r>
      <w:r w:rsidR="000B35DE">
        <w:rPr>
          <w:rFonts w:asciiTheme="minorEastAsia" w:eastAsiaTheme="minorEastAsia" w:hAnsiTheme="minorEastAsia" w:hint="eastAsia"/>
          <w:sz w:val="22"/>
        </w:rPr>
        <w:t>経年により</w:t>
      </w:r>
      <w:r w:rsidR="00CD1DF5">
        <w:rPr>
          <w:rFonts w:asciiTheme="minorEastAsia" w:eastAsiaTheme="minorEastAsia" w:hAnsiTheme="minorEastAsia" w:hint="eastAsia"/>
          <w:sz w:val="22"/>
        </w:rPr>
        <w:t>老朽化が進行</w:t>
      </w:r>
      <w:r w:rsidR="00636968">
        <w:rPr>
          <w:rFonts w:asciiTheme="minorEastAsia" w:eastAsiaTheme="minorEastAsia" w:hAnsiTheme="minorEastAsia" w:hint="eastAsia"/>
          <w:sz w:val="22"/>
        </w:rPr>
        <w:t>して</w:t>
      </w:r>
      <w:r w:rsidR="000B35DE">
        <w:rPr>
          <w:rFonts w:asciiTheme="minorEastAsia" w:eastAsiaTheme="minorEastAsia" w:hAnsiTheme="minorEastAsia" w:hint="eastAsia"/>
          <w:sz w:val="22"/>
        </w:rPr>
        <w:t>い</w:t>
      </w:r>
      <w:r w:rsidR="00301B93">
        <w:rPr>
          <w:rFonts w:asciiTheme="minorEastAsia" w:eastAsiaTheme="minorEastAsia" w:hAnsiTheme="minorEastAsia" w:hint="eastAsia"/>
          <w:sz w:val="22"/>
        </w:rPr>
        <w:t>ま</w:t>
      </w:r>
      <w:r w:rsidR="002D1192">
        <w:rPr>
          <w:rFonts w:asciiTheme="minorEastAsia" w:eastAsiaTheme="minorEastAsia" w:hAnsiTheme="minorEastAsia" w:hint="eastAsia"/>
          <w:sz w:val="22"/>
        </w:rPr>
        <w:t>す</w:t>
      </w:r>
      <w:r w:rsidR="004C2D62">
        <w:rPr>
          <w:rFonts w:asciiTheme="minorEastAsia" w:eastAsiaTheme="minorEastAsia" w:hAnsiTheme="minorEastAsia" w:hint="eastAsia"/>
          <w:sz w:val="22"/>
        </w:rPr>
        <w:t>。</w:t>
      </w:r>
      <w:r w:rsidR="007A5EE5">
        <w:rPr>
          <w:rFonts w:asciiTheme="minorEastAsia" w:eastAsiaTheme="minorEastAsia" w:hAnsiTheme="minorEastAsia" w:hint="eastAsia"/>
          <w:sz w:val="22"/>
        </w:rPr>
        <w:t>なお、</w:t>
      </w:r>
      <w:r w:rsidR="008C3448">
        <w:rPr>
          <w:rFonts w:asciiTheme="minorEastAsia" w:eastAsiaTheme="minorEastAsia" w:hAnsiTheme="minorEastAsia" w:hint="eastAsia"/>
          <w:sz w:val="22"/>
        </w:rPr>
        <w:t>平成26年度末時点にお</w:t>
      </w:r>
      <w:r w:rsidR="003E50B5">
        <w:rPr>
          <w:rFonts w:asciiTheme="minorEastAsia" w:eastAsiaTheme="minorEastAsia" w:hAnsiTheme="minorEastAsia" w:hint="eastAsia"/>
          <w:sz w:val="22"/>
        </w:rPr>
        <w:t>ける管路の総延長は約205kmですが、</w:t>
      </w:r>
      <w:r w:rsidR="008C3448">
        <w:rPr>
          <w:rFonts w:asciiTheme="minorEastAsia" w:eastAsiaTheme="minorEastAsia" w:hAnsiTheme="minorEastAsia" w:hint="eastAsia"/>
          <w:sz w:val="22"/>
        </w:rPr>
        <w:t>法定耐用年数（40年）を経過している管路はありません。</w:t>
      </w:r>
    </w:p>
    <w:p w:rsidR="00887DEE" w:rsidRDefault="00887DEE">
      <w:pPr>
        <w:ind w:right="433"/>
        <w:rPr>
          <w:rFonts w:asciiTheme="minorEastAsia" w:eastAsiaTheme="minorEastAsia" w:hAnsiTheme="minorEastAsia"/>
          <w:sz w:val="24"/>
          <w:szCs w:val="24"/>
        </w:rPr>
      </w:pPr>
    </w:p>
    <w:p w:rsidR="00887DEE" w:rsidRPr="0032153E" w:rsidRDefault="00701531">
      <w:pPr>
        <w:ind w:right="433"/>
        <w:rPr>
          <w:rFonts w:ascii="HG丸ｺﾞｼｯｸM-PRO" w:eastAsia="HG丸ｺﾞｼｯｸM-PRO" w:hAnsi="HG丸ｺﾞｼｯｸM-PRO"/>
          <w:sz w:val="18"/>
          <w:szCs w:val="18"/>
        </w:rPr>
      </w:pPr>
      <w:r>
        <w:rPr>
          <w:noProof/>
        </w:rPr>
        <w:drawing>
          <wp:anchor distT="0" distB="0" distL="114300" distR="114300" simplePos="0" relativeHeight="251736064" behindDoc="1" locked="0" layoutInCell="1" allowOverlap="1" wp14:anchorId="1590A72B" wp14:editId="6969D2A4">
            <wp:simplePos x="0" y="0"/>
            <wp:positionH relativeFrom="column">
              <wp:posOffset>3726815</wp:posOffset>
            </wp:positionH>
            <wp:positionV relativeFrom="paragraph">
              <wp:posOffset>196215</wp:posOffset>
            </wp:positionV>
            <wp:extent cx="2027555" cy="1581785"/>
            <wp:effectExtent l="19050" t="19050" r="10795" b="18415"/>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7555" cy="1581785"/>
                    </a:xfrm>
                    <a:prstGeom prst="rect">
                      <a:avLst/>
                    </a:prstGeom>
                    <a:ln>
                      <a:solidFill>
                        <a:srgbClr val="00B050"/>
                      </a:solidFill>
                    </a:ln>
                  </pic:spPr>
                </pic:pic>
              </a:graphicData>
            </a:graphic>
            <wp14:sizeRelH relativeFrom="margin">
              <wp14:pctWidth>0</wp14:pctWidth>
            </wp14:sizeRelH>
            <wp14:sizeRelV relativeFrom="margin">
              <wp14:pctHeight>0</wp14:pctHeight>
            </wp14:sizeRelV>
          </wp:anchor>
        </w:drawing>
      </w:r>
      <w:r w:rsidRPr="00701531">
        <w:rPr>
          <w:noProof/>
        </w:rPr>
        <w:drawing>
          <wp:anchor distT="0" distB="0" distL="114300" distR="114300" simplePos="0" relativeHeight="251797504" behindDoc="1" locked="0" layoutInCell="1" allowOverlap="1" wp14:anchorId="1BC2DC5C" wp14:editId="1D8C75CA">
            <wp:simplePos x="0" y="0"/>
            <wp:positionH relativeFrom="column">
              <wp:posOffset>147320</wp:posOffset>
            </wp:positionH>
            <wp:positionV relativeFrom="paragraph">
              <wp:posOffset>189865</wp:posOffset>
            </wp:positionV>
            <wp:extent cx="3400425" cy="1771650"/>
            <wp:effectExtent l="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53E">
        <w:rPr>
          <w:rFonts w:asciiTheme="minorEastAsia" w:eastAsiaTheme="minorEastAsia" w:hAnsiTheme="minorEastAsia" w:hint="eastAsia"/>
          <w:sz w:val="24"/>
          <w:szCs w:val="24"/>
        </w:rPr>
        <w:t xml:space="preserve">　</w:t>
      </w:r>
      <w:r w:rsidR="0032153E">
        <w:rPr>
          <w:rFonts w:ascii="HG丸ｺﾞｼｯｸM-PRO" w:eastAsia="HG丸ｺﾞｼｯｸM-PRO" w:hAnsi="HG丸ｺﾞｼｯｸM-PRO" w:hint="eastAsia"/>
          <w:sz w:val="18"/>
          <w:szCs w:val="18"/>
        </w:rPr>
        <w:t>基幹施設の竣工年度</w:t>
      </w: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Pr="0032153E" w:rsidRDefault="00887DEE">
      <w:pPr>
        <w:ind w:right="433"/>
        <w:rPr>
          <w:rFonts w:asciiTheme="minorEastAsia" w:eastAsiaTheme="minorEastAsia" w:hAnsiTheme="minorEastAsia"/>
          <w:sz w:val="24"/>
          <w:szCs w:val="24"/>
        </w:rPr>
      </w:pPr>
    </w:p>
    <w:p w:rsidR="00887DEE" w:rsidRPr="0032153E" w:rsidRDefault="0032153E" w:rsidP="001B4A05">
      <w:pPr>
        <w:spacing w:line="160" w:lineRule="exact"/>
        <w:ind w:right="431"/>
        <w:rPr>
          <w:rFonts w:ascii="HG丸ｺﾞｼｯｸM-PRO" w:eastAsia="HG丸ｺﾞｼｯｸM-PRO" w:hAnsi="HG丸ｺﾞｼｯｸM-PRO"/>
          <w:sz w:val="16"/>
          <w:szCs w:val="16"/>
        </w:rPr>
      </w:pPr>
      <w:r>
        <w:rPr>
          <w:rFonts w:asciiTheme="minorEastAsia" w:eastAsiaTheme="minorEastAsia" w:hAnsiTheme="minorEastAsia" w:hint="eastAsia"/>
          <w:sz w:val="24"/>
          <w:szCs w:val="24"/>
        </w:rPr>
        <w:t xml:space="preserve">　　　　　　　　　　　　　　　　　　　　　　　　　　</w:t>
      </w:r>
      <w:r w:rsidR="00C27341">
        <w:rPr>
          <w:rFonts w:asciiTheme="minorEastAsia" w:eastAsiaTheme="minorEastAsia" w:hAnsiTheme="minorEastAsia" w:hint="eastAsia"/>
          <w:sz w:val="24"/>
          <w:szCs w:val="24"/>
        </w:rPr>
        <w:t xml:space="preserve"> </w:t>
      </w:r>
      <w:r w:rsidRPr="0032153E">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近永浄水場（緩速ろ過池）</w:t>
      </w:r>
      <w:r w:rsidRPr="0032153E">
        <w:rPr>
          <w:rFonts w:ascii="HG丸ｺﾞｼｯｸM-PRO" w:eastAsia="HG丸ｺﾞｼｯｸM-PRO" w:hAnsi="HG丸ｺﾞｼｯｸM-PRO" w:hint="eastAsia"/>
          <w:sz w:val="16"/>
          <w:szCs w:val="16"/>
        </w:rPr>
        <w:t>】</w:t>
      </w:r>
    </w:p>
    <w:p w:rsidR="00887DEE" w:rsidRPr="005026D0" w:rsidRDefault="00887DEE">
      <w:pPr>
        <w:ind w:right="433"/>
        <w:rPr>
          <w:rFonts w:asciiTheme="minorEastAsia" w:eastAsiaTheme="minorEastAsia" w:hAnsiTheme="minorEastAsia"/>
          <w:sz w:val="24"/>
          <w:szCs w:val="24"/>
        </w:rPr>
      </w:pPr>
    </w:p>
    <w:p w:rsidR="00211260" w:rsidRPr="00B56D3D" w:rsidRDefault="00211260" w:rsidP="00211260">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lastRenderedPageBreak/>
        <w:t>（</w:t>
      </w:r>
      <w:r>
        <w:rPr>
          <w:rFonts w:ascii="HG丸ｺﾞｼｯｸM-PRO" w:eastAsia="HG丸ｺﾞｼｯｸM-PRO" w:hAnsi="ＭＳ 明朝" w:hint="eastAsia"/>
          <w:b/>
          <w:color w:val="0070C0"/>
          <w:sz w:val="22"/>
          <w:szCs w:val="24"/>
          <w:u w:val="single"/>
        </w:rPr>
        <w:t>3</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経営状況</w:t>
      </w:r>
      <w:r w:rsidRPr="00B56D3D">
        <w:rPr>
          <w:rFonts w:ascii="HG丸ｺﾞｼｯｸM-PRO" w:eastAsia="HG丸ｺﾞｼｯｸM-PRO" w:hAnsi="ＭＳ 明朝" w:hint="eastAsia"/>
          <w:b/>
          <w:color w:val="0070C0"/>
          <w:sz w:val="22"/>
          <w:szCs w:val="24"/>
          <w:u w:val="single"/>
        </w:rPr>
        <w:t xml:space="preserve">  </w:t>
      </w:r>
    </w:p>
    <w:p w:rsidR="00211260" w:rsidRPr="00800D9A" w:rsidRDefault="00211260" w:rsidP="00211260">
      <w:pPr>
        <w:ind w:firstLineChars="100" w:firstLine="221"/>
        <w:jc w:val="left"/>
        <w:rPr>
          <w:rFonts w:asciiTheme="minorEastAsia" w:eastAsiaTheme="minorEastAsia" w:hAnsiTheme="minorEastAsia"/>
          <w:b/>
          <w:sz w:val="22"/>
        </w:rPr>
      </w:pPr>
      <w:r w:rsidRPr="00800D9A">
        <w:rPr>
          <w:rFonts w:asciiTheme="minorEastAsia" w:eastAsiaTheme="minorEastAsia" w:hAnsiTheme="minorEastAsia" w:hint="eastAsia"/>
          <w:b/>
          <w:sz w:val="22"/>
        </w:rPr>
        <w:t>①</w:t>
      </w:r>
      <w:r>
        <w:rPr>
          <w:rFonts w:asciiTheme="minorEastAsia" w:eastAsiaTheme="minorEastAsia" w:hAnsiTheme="minorEastAsia" w:hint="eastAsia"/>
          <w:b/>
          <w:sz w:val="22"/>
        </w:rPr>
        <w:t>経営の健全性</w:t>
      </w:r>
    </w:p>
    <w:p w:rsidR="00887DEE" w:rsidRDefault="00591DB4" w:rsidP="00591DB4">
      <w:pPr>
        <w:ind w:leftChars="100" w:left="210" w:firstLineChars="100" w:firstLine="220"/>
        <w:jc w:val="left"/>
        <w:rPr>
          <w:rFonts w:asciiTheme="minorEastAsia" w:eastAsiaTheme="minorEastAsia" w:hAnsiTheme="minorEastAsia"/>
          <w:sz w:val="22"/>
        </w:rPr>
      </w:pPr>
      <w:r>
        <w:rPr>
          <w:rFonts w:asciiTheme="minorEastAsia" w:eastAsiaTheme="minorEastAsia" w:hAnsiTheme="minorEastAsia" w:hint="eastAsia"/>
          <w:sz w:val="22"/>
        </w:rPr>
        <w:t>平成26年度決算から算出した経営指標と総務省が公表している類似団体A8（給水人口5千人以上1万人未満の水道事業）を比較することで、経営</w:t>
      </w:r>
      <w:r w:rsidR="0022552F">
        <w:rPr>
          <w:rFonts w:asciiTheme="minorEastAsia" w:eastAsiaTheme="minorEastAsia" w:hAnsiTheme="minorEastAsia" w:hint="eastAsia"/>
          <w:sz w:val="22"/>
        </w:rPr>
        <w:t>の健全性</w:t>
      </w:r>
      <w:r>
        <w:rPr>
          <w:rFonts w:asciiTheme="minorEastAsia" w:eastAsiaTheme="minorEastAsia" w:hAnsiTheme="minorEastAsia" w:hint="eastAsia"/>
          <w:sz w:val="22"/>
        </w:rPr>
        <w:t>を分析します。</w:t>
      </w:r>
    </w:p>
    <w:p w:rsidR="005A7FC3" w:rsidRDefault="005A7FC3" w:rsidP="005A7FC3">
      <w:pPr>
        <w:ind w:leftChars="100" w:left="210" w:firstLineChars="100" w:firstLine="240"/>
        <w:jc w:val="left"/>
        <w:rPr>
          <w:rFonts w:asciiTheme="minorEastAsia" w:eastAsiaTheme="minorEastAsia" w:hAnsiTheme="minorEastAsia"/>
          <w:sz w:val="24"/>
          <w:szCs w:val="24"/>
        </w:rPr>
      </w:pPr>
    </w:p>
    <w:p w:rsidR="00887DEE" w:rsidRDefault="00232AE2">
      <w:pPr>
        <w:ind w:right="433"/>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g">
            <w:drawing>
              <wp:anchor distT="0" distB="0" distL="114300" distR="114300" simplePos="0" relativeHeight="251762688" behindDoc="0" locked="0" layoutInCell="1" allowOverlap="1" wp14:anchorId="308F7AFC" wp14:editId="0B6DDCA8">
                <wp:simplePos x="0" y="0"/>
                <wp:positionH relativeFrom="column">
                  <wp:posOffset>3200400</wp:posOffset>
                </wp:positionH>
                <wp:positionV relativeFrom="paragraph">
                  <wp:posOffset>64135</wp:posOffset>
                </wp:positionV>
                <wp:extent cx="2561590" cy="1920240"/>
                <wp:effectExtent l="0" t="0" r="0" b="3810"/>
                <wp:wrapNone/>
                <wp:docPr id="536" name="グループ化 536"/>
                <wp:cNvGraphicFramePr/>
                <a:graphic xmlns:a="http://schemas.openxmlformats.org/drawingml/2006/main">
                  <a:graphicData uri="http://schemas.microsoft.com/office/word/2010/wordprocessingGroup">
                    <wpg:wgp>
                      <wpg:cNvGrpSpPr/>
                      <wpg:grpSpPr>
                        <a:xfrm>
                          <a:off x="0" y="0"/>
                          <a:ext cx="2561590" cy="1920240"/>
                          <a:chOff x="0" y="0"/>
                          <a:chExt cx="2562045" cy="1920848"/>
                        </a:xfrm>
                      </wpg:grpSpPr>
                      <wpg:grpSp>
                        <wpg:cNvPr id="518" name="グループ化 518"/>
                        <wpg:cNvGrpSpPr/>
                        <wpg:grpSpPr>
                          <a:xfrm>
                            <a:off x="0" y="0"/>
                            <a:ext cx="2562045" cy="1846053"/>
                            <a:chOff x="0" y="0"/>
                            <a:chExt cx="2562045" cy="1846053"/>
                          </a:xfrm>
                        </wpg:grpSpPr>
                        <pic:pic xmlns:pic="http://schemas.openxmlformats.org/drawingml/2006/picture">
                          <pic:nvPicPr>
                            <pic:cNvPr id="317" name="図 3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3132"/>
                              <a:ext cx="2562045" cy="1802921"/>
                            </a:xfrm>
                            <a:prstGeom prst="rect">
                              <a:avLst/>
                            </a:prstGeom>
                          </pic:spPr>
                        </pic:pic>
                        <wps:wsp>
                          <wps:cNvPr id="516" name="テキスト ボックス 2"/>
                          <wps:cNvSpPr txBox="1">
                            <a:spLocks noChangeArrowheads="1"/>
                          </wps:cNvSpPr>
                          <wps:spPr bwMode="auto">
                            <a:xfrm>
                              <a:off x="681487" y="0"/>
                              <a:ext cx="1293962" cy="327804"/>
                            </a:xfrm>
                            <a:prstGeom prst="rect">
                              <a:avLst/>
                            </a:prstGeom>
                            <a:noFill/>
                            <a:ln w="9525">
                              <a:noFill/>
                              <a:miter lim="800000"/>
                              <a:headEnd/>
                              <a:tailEnd/>
                            </a:ln>
                          </wps:spPr>
                          <wps:txbx>
                            <w:txbxContent>
                              <w:p w:rsidR="000E04AD" w:rsidRPr="006A3012" w:rsidRDefault="000E04AD" w:rsidP="006A3012">
                                <w:pPr>
                                  <w:rPr>
                                    <w:rFonts w:eastAsia="HG丸ｺﾞｼｯｸM-PRO"/>
                                    <w:sz w:val="16"/>
                                  </w:rPr>
                                </w:pPr>
                                <w:r>
                                  <w:rPr>
                                    <w:rFonts w:eastAsia="HG丸ｺﾞｼｯｸM-PRO" w:hint="eastAsia"/>
                                    <w:sz w:val="16"/>
                                  </w:rPr>
                                  <w:t>累積欠損金比率</w:t>
                                </w:r>
                                <w:r w:rsidRPr="006A3012">
                                  <w:rPr>
                                    <w:rFonts w:eastAsia="HG丸ｺﾞｼｯｸM-PRO" w:hint="eastAsia"/>
                                    <w:sz w:val="16"/>
                                  </w:rPr>
                                  <w:t>（</w:t>
                                </w:r>
                                <w:r w:rsidRPr="006A3012">
                                  <w:rPr>
                                    <w:rFonts w:eastAsia="HG丸ｺﾞｼｯｸM-PRO" w:hint="eastAsia"/>
                                    <w:sz w:val="16"/>
                                  </w:rPr>
                                  <w:t>％）</w:t>
                                </w:r>
                              </w:p>
                            </w:txbxContent>
                          </wps:txbx>
                          <wps:bodyPr rot="0" vert="horz" wrap="square" lIns="91440" tIns="45720" rIns="91440" bIns="45720" anchor="t" anchorCtr="0">
                            <a:spAutoFit/>
                          </wps:bodyPr>
                        </wps:wsp>
                      </wpg:grpSp>
                      <wps:wsp>
                        <wps:cNvPr id="312" name="テキスト ボックス 2"/>
                        <wps:cNvSpPr txBox="1">
                          <a:spLocks noChangeArrowheads="1"/>
                        </wps:cNvSpPr>
                        <wps:spPr bwMode="auto">
                          <a:xfrm>
                            <a:off x="684398" y="1593188"/>
                            <a:ext cx="1155065" cy="327660"/>
                          </a:xfrm>
                          <a:prstGeom prst="rect">
                            <a:avLst/>
                          </a:prstGeom>
                          <a:noFill/>
                          <a:ln w="9525">
                            <a:noFill/>
                            <a:miter lim="800000"/>
                            <a:headEnd/>
                            <a:tailEnd/>
                          </a:ln>
                        </wps:spPr>
                        <wps:txbx>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wps:txbx>
                        <wps:bodyPr rot="0" vert="horz" wrap="square" lIns="91440" tIns="45720" rIns="91440" bIns="45720" anchor="t" anchorCtr="0">
                          <a:spAutoFit/>
                        </wps:bodyPr>
                      </wps:wsp>
                    </wpg:wgp>
                  </a:graphicData>
                </a:graphic>
              </wp:anchor>
            </w:drawing>
          </mc:Choice>
          <mc:Fallback>
            <w:pict>
              <v:group id="グループ化 536" o:spid="_x0000_s1061" style="position:absolute;left:0;text-align:left;margin-left:252pt;margin-top:5.05pt;width:201.7pt;height:151.2pt;z-index:251762688" coordsize="25620,19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">
                <v:group id="グループ化 518" o:spid="_x0000_s1062" style="position:absolute;width:25620;height:18460" coordsize="25620,1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7" o:spid="_x0000_s1063" type="#_x0000_t75" style="position:absolute;top:431;width:25620;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na3FAAAA3AAAAA8AAABkcnMvZG93bnJldi54bWxEj0FrwkAUhO8F/8PyhN7qJrVWiW6kCC2h&#10;h4KpiMdH9pkNZt+G7Kppf323IHgcZuYbZrUebCsu1PvGsYJ0koAgrpxuuFaw+35/WoDwAVlj65gU&#10;/JCHdT56WGGm3ZW3dClDLSKEfYYKTAhdJqWvDFn0E9cRR+/oeoshyr6WusdrhNtWPifJq7TYcFww&#10;2NHGUHUqz1ZBU35+vZhidrb+8Lsvtp7D5mOq1ON4eFuCCDSEe/jWLrSCaTqH/zPx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g52txQAAANwAAAAPAAAAAAAAAAAAAAAA&#10;AJ8CAABkcnMvZG93bnJldi54bWxQSwUGAAAAAAQABAD3AAAAkQMAAAAA&#10;">
                    <v:imagedata r:id="rId18" o:title=""/>
                    <v:path arrowok="t"/>
                  </v:shape>
                  <v:shape id="_x0000_s1064" type="#_x0000_t202" style="position:absolute;left:6814;width:12940;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0E04AD" w:rsidRPr="006A3012" w:rsidRDefault="000E04AD" w:rsidP="006A3012">
                          <w:pPr>
                            <w:rPr>
                              <w:rFonts w:eastAsia="HG丸ｺﾞｼｯｸM-PRO"/>
                              <w:sz w:val="16"/>
                            </w:rPr>
                          </w:pPr>
                          <w:r>
                            <w:rPr>
                              <w:rFonts w:eastAsia="HG丸ｺﾞｼｯｸM-PRO" w:hint="eastAsia"/>
                              <w:sz w:val="16"/>
                            </w:rPr>
                            <w:t>累積欠損金比率</w:t>
                          </w:r>
                          <w:r w:rsidRPr="006A3012">
                            <w:rPr>
                              <w:rFonts w:eastAsia="HG丸ｺﾞｼｯｸM-PRO" w:hint="eastAsia"/>
                              <w:sz w:val="16"/>
                            </w:rPr>
                            <w:t>（</w:t>
                          </w:r>
                          <w:r w:rsidRPr="006A3012">
                            <w:rPr>
                              <w:rFonts w:eastAsia="HG丸ｺﾞｼｯｸM-PRO" w:hint="eastAsia"/>
                              <w:sz w:val="16"/>
                            </w:rPr>
                            <w:t>％）</w:t>
                          </w:r>
                        </w:p>
                      </w:txbxContent>
                    </v:textbox>
                  </v:shape>
                </v:group>
                <v:shape id="_x0000_s1065" type="#_x0000_t202" style="position:absolute;left:6843;top:15931;width:1155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KcIA&#10;AADcAAAADwAAAGRycy9kb3ducmV2LnhtbESPQWvCQBSE74X+h+UJvdVNL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3EpwgAAANwAAAAPAAAAAAAAAAAAAAAAAJgCAABkcnMvZG93&#10;bnJldi54bWxQSwUGAAAAAAQABAD1AAAAhwMAAAAA&#10;" filled="f" stroked="f">
                  <v:textbox style="mso-fit-shape-to-text:t">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v:textbox>
                </v:shape>
              </v:group>
            </w:pict>
          </mc:Fallback>
        </mc:AlternateContent>
      </w:r>
      <w:r>
        <w:rPr>
          <w:rFonts w:asciiTheme="minorEastAsia" w:eastAsiaTheme="minorEastAsia" w:hAnsiTheme="minorEastAsia"/>
          <w:noProof/>
          <w:sz w:val="24"/>
          <w:szCs w:val="24"/>
        </w:rPr>
        <mc:AlternateContent>
          <mc:Choice Requires="wpg">
            <w:drawing>
              <wp:anchor distT="0" distB="0" distL="114300" distR="114300" simplePos="0" relativeHeight="251760640" behindDoc="0" locked="0" layoutInCell="1" allowOverlap="1" wp14:anchorId="10B6DAF9" wp14:editId="51FB2FF0">
                <wp:simplePos x="0" y="0"/>
                <wp:positionH relativeFrom="column">
                  <wp:posOffset>125730</wp:posOffset>
                </wp:positionH>
                <wp:positionV relativeFrom="paragraph">
                  <wp:posOffset>64506</wp:posOffset>
                </wp:positionV>
                <wp:extent cx="2561590" cy="1903730"/>
                <wp:effectExtent l="0" t="0" r="0" b="1270"/>
                <wp:wrapNone/>
                <wp:docPr id="535" name="グループ化 535"/>
                <wp:cNvGraphicFramePr/>
                <a:graphic xmlns:a="http://schemas.openxmlformats.org/drawingml/2006/main">
                  <a:graphicData uri="http://schemas.microsoft.com/office/word/2010/wordprocessingGroup">
                    <wpg:wgp>
                      <wpg:cNvGrpSpPr/>
                      <wpg:grpSpPr>
                        <a:xfrm>
                          <a:off x="0" y="0"/>
                          <a:ext cx="2561590" cy="1903730"/>
                          <a:chOff x="0" y="0"/>
                          <a:chExt cx="2561590" cy="1904019"/>
                        </a:xfrm>
                      </wpg:grpSpPr>
                      <wpg:grpSp>
                        <wpg:cNvPr id="517" name="グループ化 517"/>
                        <wpg:cNvGrpSpPr/>
                        <wpg:grpSpPr>
                          <a:xfrm>
                            <a:off x="0" y="0"/>
                            <a:ext cx="2561590" cy="1845945"/>
                            <a:chOff x="-8626" y="0"/>
                            <a:chExt cx="2562046" cy="1846053"/>
                          </a:xfrm>
                        </wpg:grpSpPr>
                        <pic:pic xmlns:pic="http://schemas.openxmlformats.org/drawingml/2006/picture">
                          <pic:nvPicPr>
                            <pic:cNvPr id="316" name="図 3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626" y="43132"/>
                              <a:ext cx="2562046" cy="1802921"/>
                            </a:xfrm>
                            <a:prstGeom prst="rect">
                              <a:avLst/>
                            </a:prstGeom>
                          </pic:spPr>
                        </pic:pic>
                        <wps:wsp>
                          <wps:cNvPr id="515" name="テキスト ボックス 2"/>
                          <wps:cNvSpPr txBox="1">
                            <a:spLocks noChangeArrowheads="1"/>
                          </wps:cNvSpPr>
                          <wps:spPr bwMode="auto">
                            <a:xfrm>
                              <a:off x="767751" y="0"/>
                              <a:ext cx="1293963" cy="327804"/>
                            </a:xfrm>
                            <a:prstGeom prst="rect">
                              <a:avLst/>
                            </a:prstGeom>
                            <a:noFill/>
                            <a:ln w="9525">
                              <a:noFill/>
                              <a:miter lim="800000"/>
                              <a:headEnd/>
                              <a:tailEnd/>
                            </a:ln>
                          </wps:spPr>
                          <wps:txbx>
                            <w:txbxContent>
                              <w:p w:rsidR="000E04AD" w:rsidRPr="006A3012" w:rsidRDefault="000E04AD">
                                <w:pPr>
                                  <w:rPr>
                                    <w:rFonts w:eastAsia="HG丸ｺﾞｼｯｸM-PRO"/>
                                    <w:sz w:val="16"/>
                                  </w:rPr>
                                </w:pPr>
                                <w:r w:rsidRPr="006A3012">
                                  <w:rPr>
                                    <w:rFonts w:eastAsia="HG丸ｺﾞｼｯｸM-PRO" w:hint="eastAsia"/>
                                    <w:sz w:val="16"/>
                                  </w:rPr>
                                  <w:t>経常収支比率（％）</w:t>
                                </w:r>
                              </w:p>
                            </w:txbxContent>
                          </wps:txbx>
                          <wps:bodyPr rot="0" vert="horz" wrap="square" lIns="91440" tIns="45720" rIns="91440" bIns="45720" anchor="t" anchorCtr="0">
                            <a:spAutoFit/>
                          </wps:bodyPr>
                        </wps:wsp>
                      </wpg:grpSp>
                      <wps:wsp>
                        <wps:cNvPr id="311" name="テキスト ボックス 2"/>
                        <wps:cNvSpPr txBox="1">
                          <a:spLocks noChangeArrowheads="1"/>
                        </wps:cNvSpPr>
                        <wps:spPr bwMode="auto">
                          <a:xfrm>
                            <a:off x="746106" y="1576359"/>
                            <a:ext cx="1155065" cy="327660"/>
                          </a:xfrm>
                          <a:prstGeom prst="rect">
                            <a:avLst/>
                          </a:prstGeom>
                          <a:noFill/>
                          <a:ln w="9525">
                            <a:noFill/>
                            <a:miter lim="800000"/>
                            <a:headEnd/>
                            <a:tailEnd/>
                          </a:ln>
                        </wps:spPr>
                        <wps:txbx>
                          <w:txbxContent>
                            <w:p w:rsidR="000E04AD" w:rsidRPr="00DD46CD" w:rsidRDefault="000E04AD" w:rsidP="009460A9">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wps:txbx>
                        <wps:bodyPr rot="0" vert="horz" wrap="square" lIns="91440" tIns="45720" rIns="91440" bIns="45720" anchor="t" anchorCtr="0">
                          <a:spAutoFit/>
                        </wps:bodyPr>
                      </wps:wsp>
                    </wpg:wgp>
                  </a:graphicData>
                </a:graphic>
              </wp:anchor>
            </w:drawing>
          </mc:Choice>
          <mc:Fallback>
            <w:pict>
              <v:group id="グループ化 535" o:spid="_x0000_s1066" style="position:absolute;left:0;text-align:left;margin-left:9.9pt;margin-top:5.1pt;width:201.7pt;height:149.9pt;z-index:251760640" coordsize="25615,1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">
                <v:group id="グループ化 517" o:spid="_x0000_s1067" style="position:absolute;width:25615;height:18459" coordorigin="-86" coordsize="25620,1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図 316" o:spid="_x0000_s1068" type="#_x0000_t75" style="position:absolute;left:-86;top:431;width:25620;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iALEAAAA3AAAAA8AAABkcnMvZG93bnJldi54bWxEj0FrwkAUhO+C/2F5Qm+6iQWR1E0oRaHQ&#10;IqiF0Ntr9jUJ3X0bstsk/fddQfA4zMw3zK6YrBED9b51rCBdJSCIK6dbrhV8XA7LLQgfkDUax6Tg&#10;jzwU+Xy2w0y7kU80nEMtIoR9hgqaELpMSl81ZNGvXEccvW/XWwxR9rXUPY4Rbo1cJ8lGWmw5LjTY&#10;0UtD1c/51yp4O6b70pRr//5lx2H8LE3FbJR6WEzPTyACTeEevrVftYLHdAPXM/EI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riALEAAAA3AAAAA8AAAAAAAAAAAAAAAAA&#10;nwIAAGRycy9kb3ducmV2LnhtbFBLBQYAAAAABAAEAPcAAACQAwAAAAA=&#10;">
                    <v:imagedata r:id="rId20" o:title=""/>
                    <v:path arrowok="t"/>
                  </v:shape>
                  <v:shape id="_x0000_s1069" type="#_x0000_t202" style="position:absolute;left:7677;width:12940;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rsidR="000E04AD" w:rsidRPr="006A3012" w:rsidRDefault="000E04AD">
                          <w:pPr>
                            <w:rPr>
                              <w:rFonts w:eastAsia="HG丸ｺﾞｼｯｸM-PRO"/>
                              <w:sz w:val="16"/>
                            </w:rPr>
                          </w:pPr>
                          <w:r w:rsidRPr="006A3012">
                            <w:rPr>
                              <w:rFonts w:eastAsia="HG丸ｺﾞｼｯｸM-PRO" w:hint="eastAsia"/>
                              <w:sz w:val="16"/>
                            </w:rPr>
                            <w:t>経常収支比率（％）</w:t>
                          </w:r>
                        </w:p>
                      </w:txbxContent>
                    </v:textbox>
                  </v:shape>
                </v:group>
                <v:shape id="_x0000_s1070" type="#_x0000_t202" style="position:absolute;left:7461;top:15763;width:11550;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fit-shape-to-text:t">
                    <w:txbxContent>
                      <w:p w:rsidR="000E04AD" w:rsidRPr="00DD46CD" w:rsidRDefault="000E04AD" w:rsidP="009460A9">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v:textbox>
                </v:shape>
              </v:group>
            </w:pict>
          </mc:Fallback>
        </mc:AlternateContent>
      </w: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232AE2" w:rsidRDefault="00232AE2">
      <w:pPr>
        <w:ind w:right="433"/>
        <w:rPr>
          <w:rFonts w:asciiTheme="minorEastAsia" w:eastAsiaTheme="minorEastAsia" w:hAnsiTheme="minorEastAsia"/>
          <w:sz w:val="24"/>
          <w:szCs w:val="24"/>
        </w:rPr>
      </w:pPr>
    </w:p>
    <w:p w:rsidR="005A7FC3" w:rsidRDefault="00BC6251" w:rsidP="00A40D6B">
      <w:pPr>
        <w:ind w:leftChars="100" w:left="210" w:firstLineChars="100" w:firstLine="220"/>
        <w:rPr>
          <w:rFonts w:asciiTheme="minorEastAsia" w:eastAsiaTheme="minorEastAsia" w:hAnsiTheme="minorEastAsia"/>
          <w:sz w:val="24"/>
          <w:szCs w:val="24"/>
        </w:rPr>
      </w:pPr>
      <w:r>
        <w:rPr>
          <w:rFonts w:asciiTheme="minorEastAsia" w:eastAsiaTheme="minorEastAsia" w:hAnsiTheme="minorEastAsia" w:hint="eastAsia"/>
          <w:sz w:val="22"/>
        </w:rPr>
        <w:t>経常収支比率は、</w:t>
      </w:r>
      <w:r w:rsidR="00D91614">
        <w:rPr>
          <w:rFonts w:asciiTheme="minorEastAsia" w:eastAsiaTheme="minorEastAsia" w:hAnsiTheme="minorEastAsia" w:hint="eastAsia"/>
          <w:sz w:val="22"/>
        </w:rPr>
        <w:t>類似</w:t>
      </w:r>
      <w:r w:rsidR="004809AC">
        <w:rPr>
          <w:rFonts w:asciiTheme="minorEastAsia" w:eastAsiaTheme="minorEastAsia" w:hAnsiTheme="minorEastAsia" w:hint="eastAsia"/>
          <w:sz w:val="22"/>
        </w:rPr>
        <w:t>団体</w:t>
      </w:r>
      <w:r w:rsidR="00D91614">
        <w:rPr>
          <w:rFonts w:asciiTheme="minorEastAsia" w:eastAsiaTheme="minorEastAsia" w:hAnsiTheme="minorEastAsia" w:hint="eastAsia"/>
          <w:sz w:val="22"/>
        </w:rPr>
        <w:t>平均値を上回る数値で</w:t>
      </w:r>
      <w:r>
        <w:rPr>
          <w:rFonts w:asciiTheme="minorEastAsia" w:eastAsiaTheme="minorEastAsia" w:hAnsiTheme="minorEastAsia" w:hint="eastAsia"/>
          <w:sz w:val="22"/>
        </w:rPr>
        <w:t>推移しており給水収益が減少し</w:t>
      </w:r>
      <w:r w:rsidR="004D1D11">
        <w:rPr>
          <w:rFonts w:asciiTheme="minorEastAsia" w:eastAsiaTheme="minorEastAsia" w:hAnsiTheme="minorEastAsia" w:hint="eastAsia"/>
          <w:sz w:val="22"/>
        </w:rPr>
        <w:t>続けていますが</w:t>
      </w:r>
      <w:r>
        <w:rPr>
          <w:rFonts w:asciiTheme="minorEastAsia" w:eastAsiaTheme="minorEastAsia" w:hAnsiTheme="minorEastAsia" w:hint="eastAsia"/>
          <w:sz w:val="22"/>
        </w:rPr>
        <w:t>、黒字経営となっています。また、黒字経営が続いていることから累積欠損金は発生していません。</w:t>
      </w:r>
    </w:p>
    <w:p w:rsidR="00887DEE" w:rsidRDefault="00232AE2">
      <w:pPr>
        <w:ind w:right="433"/>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g">
            <w:drawing>
              <wp:anchor distT="0" distB="0" distL="114300" distR="114300" simplePos="0" relativeHeight="251766784" behindDoc="0" locked="0" layoutInCell="1" allowOverlap="1" wp14:anchorId="2C6AEDD8" wp14:editId="1D334147">
                <wp:simplePos x="0" y="0"/>
                <wp:positionH relativeFrom="column">
                  <wp:posOffset>3188970</wp:posOffset>
                </wp:positionH>
                <wp:positionV relativeFrom="paragraph">
                  <wp:posOffset>41910</wp:posOffset>
                </wp:positionV>
                <wp:extent cx="2570480" cy="1915160"/>
                <wp:effectExtent l="0" t="0" r="1270" b="0"/>
                <wp:wrapNone/>
                <wp:docPr id="538" name="グループ化 538"/>
                <wp:cNvGraphicFramePr/>
                <a:graphic xmlns:a="http://schemas.openxmlformats.org/drawingml/2006/main">
                  <a:graphicData uri="http://schemas.microsoft.com/office/word/2010/wordprocessingGroup">
                    <wpg:wgp>
                      <wpg:cNvGrpSpPr/>
                      <wpg:grpSpPr>
                        <a:xfrm>
                          <a:off x="0" y="0"/>
                          <a:ext cx="2570480" cy="1915160"/>
                          <a:chOff x="0" y="0"/>
                          <a:chExt cx="2570480" cy="1915238"/>
                        </a:xfrm>
                      </wpg:grpSpPr>
                      <wpg:grpSp>
                        <wpg:cNvPr id="522" name="グループ化 522"/>
                        <wpg:cNvGrpSpPr/>
                        <wpg:grpSpPr>
                          <a:xfrm>
                            <a:off x="0" y="0"/>
                            <a:ext cx="2570480" cy="1845945"/>
                            <a:chOff x="-8626" y="0"/>
                            <a:chExt cx="2570672" cy="1846053"/>
                          </a:xfrm>
                        </wpg:grpSpPr>
                        <pic:pic xmlns:pic="http://schemas.openxmlformats.org/drawingml/2006/picture">
                          <pic:nvPicPr>
                            <pic:cNvPr id="319" name="図 3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8626" y="43132"/>
                              <a:ext cx="2570672" cy="1802921"/>
                            </a:xfrm>
                            <a:prstGeom prst="rect">
                              <a:avLst/>
                            </a:prstGeom>
                          </pic:spPr>
                        </pic:pic>
                        <wps:wsp>
                          <wps:cNvPr id="521" name="テキスト ボックス 2"/>
                          <wps:cNvSpPr txBox="1">
                            <a:spLocks noChangeArrowheads="1"/>
                          </wps:cNvSpPr>
                          <wps:spPr bwMode="auto">
                            <a:xfrm>
                              <a:off x="897147" y="0"/>
                              <a:ext cx="1293495" cy="327660"/>
                            </a:xfrm>
                            <a:prstGeom prst="rect">
                              <a:avLst/>
                            </a:prstGeom>
                            <a:noFill/>
                            <a:ln w="9525">
                              <a:noFill/>
                              <a:miter lim="800000"/>
                              <a:headEnd/>
                              <a:tailEnd/>
                            </a:ln>
                          </wps:spPr>
                          <wps:txbx>
                            <w:txbxContent>
                              <w:p w:rsidR="000E04AD" w:rsidRPr="006A3012" w:rsidRDefault="000E04AD" w:rsidP="006A3012">
                                <w:pPr>
                                  <w:rPr>
                                    <w:rFonts w:eastAsia="HG丸ｺﾞｼｯｸM-PRO"/>
                                    <w:sz w:val="16"/>
                                  </w:rPr>
                                </w:pPr>
                                <w:r>
                                  <w:rPr>
                                    <w:rFonts w:eastAsia="HG丸ｺﾞｼｯｸM-PRO" w:hint="eastAsia"/>
                                    <w:sz w:val="16"/>
                                  </w:rPr>
                                  <w:t>料金回収率</w:t>
                                </w:r>
                                <w:r w:rsidRPr="006A3012">
                                  <w:rPr>
                                    <w:rFonts w:eastAsia="HG丸ｺﾞｼｯｸM-PRO" w:hint="eastAsia"/>
                                    <w:sz w:val="16"/>
                                  </w:rPr>
                                  <w:t>（％）</w:t>
                                </w:r>
                              </w:p>
                            </w:txbxContent>
                          </wps:txbx>
                          <wps:bodyPr rot="0" vert="horz" wrap="square" lIns="91440" tIns="45720" rIns="91440" bIns="45720" anchor="t" anchorCtr="0">
                            <a:spAutoFit/>
                          </wps:bodyPr>
                        </wps:wsp>
                      </wpg:grpSp>
                      <wps:wsp>
                        <wps:cNvPr id="531" name="テキスト ボックス 2"/>
                        <wps:cNvSpPr txBox="1">
                          <a:spLocks noChangeArrowheads="1"/>
                        </wps:cNvSpPr>
                        <wps:spPr bwMode="auto">
                          <a:xfrm>
                            <a:off x="746105" y="1587578"/>
                            <a:ext cx="1155065" cy="327660"/>
                          </a:xfrm>
                          <a:prstGeom prst="rect">
                            <a:avLst/>
                          </a:prstGeom>
                          <a:noFill/>
                          <a:ln w="9525">
                            <a:noFill/>
                            <a:miter lim="800000"/>
                            <a:headEnd/>
                            <a:tailEnd/>
                          </a:ln>
                        </wps:spPr>
                        <wps:txbx>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wps:txbx>
                        <wps:bodyPr rot="0" vert="horz" wrap="square" lIns="91440" tIns="45720" rIns="91440" bIns="45720" anchor="t" anchorCtr="0">
                          <a:spAutoFit/>
                        </wps:bodyPr>
                      </wps:wsp>
                    </wpg:wgp>
                  </a:graphicData>
                </a:graphic>
              </wp:anchor>
            </w:drawing>
          </mc:Choice>
          <mc:Fallback>
            <w:pict>
              <v:group id="グループ化 538" o:spid="_x0000_s1071" style="position:absolute;left:0;text-align:left;margin-left:251.1pt;margin-top:3.3pt;width:202.4pt;height:150.8pt;z-index:251766784" coordsize="25704,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">
                <v:group id="グループ化 522" o:spid="_x0000_s1072" style="position:absolute;width:25704;height:18459" coordorigin="-86" coordsize="25706,1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図 319" o:spid="_x0000_s1073" type="#_x0000_t75" style="position:absolute;left:-86;top:431;width:25706;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U1jEAAAA3AAAAA8AAABkcnMvZG93bnJldi54bWxEj9GKwjAURN+F/YdwhX0RTXVFtBpFFouC&#10;D7KuH3Bprk21uSlN1O7fbwTBx2FmzjCLVWsrcafGl44VDAcJCOLc6ZILBaffrD8F4QOyxsoxKfgj&#10;D6vlR2eBqXYP/qH7MRQiQtinqMCEUKdS+tyQRT9wNXH0zq6xGKJsCqkbfES4reQoSSbSYslxwWBN&#10;34by6/FmFfTG22xNo0l2KMzmIncn0vttT6nPbruegwjUhnf41d5pBV/DGTzPx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eU1jEAAAA3AAAAA8AAAAAAAAAAAAAAAAA&#10;nwIAAGRycy9kb3ducmV2LnhtbFBLBQYAAAAABAAEAPcAAACQAwAAAAA=&#10;">
                    <v:imagedata r:id="rId22" o:title=""/>
                    <v:path arrowok="t"/>
                  </v:shape>
                  <v:shape id="_x0000_s1074" type="#_x0000_t202" style="position:absolute;left:8971;width:12935;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nG8IA&#10;AADcAAAADwAAAGRycy9kb3ducmV2LnhtbESPQWvCQBSE7wX/w/IEb3UTwVKiq4i24KGX2nh/ZJ/Z&#10;YPZtyD5N/PduodDjMDPfMOvt6Ft1pz42gQ3k8wwUcRVsw7WB8ufz9R1UFGSLbWAy8KAI283kZY2F&#10;DQN/0/0ktUoQjgUacCJdoXWsHHmM89ARJ+8Seo+SZF9r2+OQ4L7Viyx70x4bTgsOO9o7qq6nmzcg&#10;Ynf5o/zw8Xgevw6Dy6ollsbMpuNuBUpolP/wX/toDSwXO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cbwgAAANwAAAAPAAAAAAAAAAAAAAAAAJgCAABkcnMvZG93&#10;bnJldi54bWxQSwUGAAAAAAQABAD1AAAAhwMAAAAA&#10;" filled="f" stroked="f">
                    <v:textbox style="mso-fit-shape-to-text:t">
                      <w:txbxContent>
                        <w:p w:rsidR="000E04AD" w:rsidRPr="006A3012" w:rsidRDefault="000E04AD" w:rsidP="006A3012">
                          <w:pPr>
                            <w:rPr>
                              <w:rFonts w:eastAsia="HG丸ｺﾞｼｯｸM-PRO"/>
                              <w:sz w:val="16"/>
                            </w:rPr>
                          </w:pPr>
                          <w:r>
                            <w:rPr>
                              <w:rFonts w:eastAsia="HG丸ｺﾞｼｯｸM-PRO" w:hint="eastAsia"/>
                              <w:sz w:val="16"/>
                            </w:rPr>
                            <w:t>料金回収率</w:t>
                          </w:r>
                          <w:r w:rsidRPr="006A3012">
                            <w:rPr>
                              <w:rFonts w:eastAsia="HG丸ｺﾞｼｯｸM-PRO" w:hint="eastAsia"/>
                              <w:sz w:val="16"/>
                            </w:rPr>
                            <w:t>（％）</w:t>
                          </w:r>
                        </w:p>
                      </w:txbxContent>
                    </v:textbox>
                  </v:shape>
                </v:group>
                <v:shape id="_x0000_s1075" type="#_x0000_t202" style="position:absolute;left:7461;top:15875;width:11550;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xxsIA&#10;AADcAAAADwAAAGRycy9kb3ducmV2LnhtbESPT2vCQBTE74V+h+UJ3uomLUqJriL9Ax68qOn9kX1m&#10;g9m3Iftq4rd3hUKPw8z8hlltRt+qK/WxCWwgn2WgiKtgG64NlKfvl3dQUZAttoHJwI0ibNbPTyss&#10;bBj4QNej1CpBOBZowIl0hdaxcuQxzkJHnLxz6D1Kkn2tbY9DgvtWv2bZQntsOC047OjDUXU5/noD&#10;Inab38ovH3c/4/5zcFk1x9KY6WTcLkEJjfIf/mvvrIH5W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3HGwgAAANwAAAAPAAAAAAAAAAAAAAAAAJgCAABkcnMvZG93&#10;bnJldi54bWxQSwUGAAAAAAQABAD1AAAAhwMAAAAA&#10;" filled="f" stroked="f">
                  <v:textbox style="mso-fit-shape-to-text:t">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v:textbox>
                </v:shape>
              </v:group>
            </w:pict>
          </mc:Fallback>
        </mc:AlternateContent>
      </w:r>
      <w:r>
        <w:rPr>
          <w:rFonts w:asciiTheme="minorEastAsia" w:eastAsiaTheme="minorEastAsia" w:hAnsiTheme="minorEastAsia"/>
          <w:noProof/>
          <w:sz w:val="24"/>
          <w:szCs w:val="24"/>
        </w:rPr>
        <mc:AlternateContent>
          <mc:Choice Requires="wpg">
            <w:drawing>
              <wp:anchor distT="0" distB="0" distL="114300" distR="114300" simplePos="0" relativeHeight="251764736" behindDoc="0" locked="0" layoutInCell="1" allowOverlap="1" wp14:anchorId="525BF10C" wp14:editId="2C3B324D">
                <wp:simplePos x="0" y="0"/>
                <wp:positionH relativeFrom="column">
                  <wp:posOffset>125730</wp:posOffset>
                </wp:positionH>
                <wp:positionV relativeFrom="paragraph">
                  <wp:posOffset>53711</wp:posOffset>
                </wp:positionV>
                <wp:extent cx="2561590" cy="1903730"/>
                <wp:effectExtent l="0" t="0" r="0" b="1270"/>
                <wp:wrapNone/>
                <wp:docPr id="537" name="グループ化 537"/>
                <wp:cNvGraphicFramePr/>
                <a:graphic xmlns:a="http://schemas.openxmlformats.org/drawingml/2006/main">
                  <a:graphicData uri="http://schemas.microsoft.com/office/word/2010/wordprocessingGroup">
                    <wpg:wgp>
                      <wpg:cNvGrpSpPr/>
                      <wpg:grpSpPr>
                        <a:xfrm>
                          <a:off x="0" y="0"/>
                          <a:ext cx="2561590" cy="1903730"/>
                          <a:chOff x="0" y="0"/>
                          <a:chExt cx="2561590" cy="1904018"/>
                        </a:xfrm>
                      </wpg:grpSpPr>
                      <wpg:grpSp>
                        <wpg:cNvPr id="520" name="グループ化 520"/>
                        <wpg:cNvGrpSpPr/>
                        <wpg:grpSpPr>
                          <a:xfrm>
                            <a:off x="0" y="0"/>
                            <a:ext cx="2561590" cy="1837055"/>
                            <a:chOff x="0" y="0"/>
                            <a:chExt cx="2562045" cy="1837426"/>
                          </a:xfrm>
                        </wpg:grpSpPr>
                        <pic:pic xmlns:pic="http://schemas.openxmlformats.org/drawingml/2006/picture">
                          <pic:nvPicPr>
                            <pic:cNvPr id="318" name="図 3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34505"/>
                              <a:ext cx="2562045" cy="1802921"/>
                            </a:xfrm>
                            <a:prstGeom prst="rect">
                              <a:avLst/>
                            </a:prstGeom>
                          </pic:spPr>
                        </pic:pic>
                        <wps:wsp>
                          <wps:cNvPr id="519" name="テキスト ボックス 2"/>
                          <wps:cNvSpPr txBox="1">
                            <a:spLocks noChangeArrowheads="1"/>
                          </wps:cNvSpPr>
                          <wps:spPr bwMode="auto">
                            <a:xfrm>
                              <a:off x="914400" y="0"/>
                              <a:ext cx="1293495" cy="327660"/>
                            </a:xfrm>
                            <a:prstGeom prst="rect">
                              <a:avLst/>
                            </a:prstGeom>
                            <a:noFill/>
                            <a:ln w="9525">
                              <a:noFill/>
                              <a:miter lim="800000"/>
                              <a:headEnd/>
                              <a:tailEnd/>
                            </a:ln>
                          </wps:spPr>
                          <wps:txbx>
                            <w:txbxContent>
                              <w:p w:rsidR="000E04AD" w:rsidRPr="006A3012" w:rsidRDefault="000E04AD" w:rsidP="006A3012">
                                <w:pPr>
                                  <w:rPr>
                                    <w:rFonts w:eastAsia="HG丸ｺﾞｼｯｸM-PRO"/>
                                    <w:sz w:val="16"/>
                                  </w:rPr>
                                </w:pPr>
                                <w:r>
                                  <w:rPr>
                                    <w:rFonts w:eastAsia="HG丸ｺﾞｼｯｸM-PRO" w:hint="eastAsia"/>
                                    <w:sz w:val="16"/>
                                  </w:rPr>
                                  <w:t>流動</w:t>
                                </w:r>
                                <w:r w:rsidRPr="006A3012">
                                  <w:rPr>
                                    <w:rFonts w:eastAsia="HG丸ｺﾞｼｯｸM-PRO" w:hint="eastAsia"/>
                                    <w:sz w:val="16"/>
                                  </w:rPr>
                                  <w:t>比率（％）</w:t>
                                </w:r>
                              </w:p>
                            </w:txbxContent>
                          </wps:txbx>
                          <wps:bodyPr rot="0" vert="horz" wrap="square" lIns="91440" tIns="45720" rIns="91440" bIns="45720" anchor="t" anchorCtr="0">
                            <a:spAutoFit/>
                          </wps:bodyPr>
                        </wps:wsp>
                      </wpg:grpSp>
                      <wps:wsp>
                        <wps:cNvPr id="530" name="テキスト ボックス 2"/>
                        <wps:cNvSpPr txBox="1">
                          <a:spLocks noChangeArrowheads="1"/>
                        </wps:cNvSpPr>
                        <wps:spPr bwMode="auto">
                          <a:xfrm>
                            <a:off x="807814" y="1576358"/>
                            <a:ext cx="1155065" cy="327660"/>
                          </a:xfrm>
                          <a:prstGeom prst="rect">
                            <a:avLst/>
                          </a:prstGeom>
                          <a:noFill/>
                          <a:ln w="9525">
                            <a:noFill/>
                            <a:miter lim="800000"/>
                            <a:headEnd/>
                            <a:tailEnd/>
                          </a:ln>
                        </wps:spPr>
                        <wps:txbx>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wps:txbx>
                        <wps:bodyPr rot="0" vert="horz" wrap="square" lIns="91440" tIns="45720" rIns="91440" bIns="45720" anchor="t" anchorCtr="0">
                          <a:spAutoFit/>
                        </wps:bodyPr>
                      </wps:wsp>
                    </wpg:wgp>
                  </a:graphicData>
                </a:graphic>
              </wp:anchor>
            </w:drawing>
          </mc:Choice>
          <mc:Fallback>
            <w:pict>
              <v:group id="グループ化 537" o:spid="_x0000_s1076" style="position:absolute;left:0;text-align:left;margin-left:9.9pt;margin-top:4.25pt;width:201.7pt;height:149.9pt;z-index:251764736" coordsize="25615,1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">
                <v:group id="グループ化 520" o:spid="_x0000_s1077" style="position:absolute;width:25615;height:18370" coordsize="25620,18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図 318" o:spid="_x0000_s1078" type="#_x0000_t75" style="position:absolute;top:345;width:25620;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lFLBAAAA3AAAAA8AAABkcnMvZG93bnJldi54bWxET01rAjEQvQv9D2EKvWmi1lZWo4hY8KKw&#10;tngeN+Nm281k2aS6/ntzEDw+3vd82blaXKgNlWcNw4ECQVx4U3Gp4ef7qz8FESKywdozabhRgOXi&#10;pTfHzPgr53Q5xFKkEA4ZarAxNpmUobDkMAx8Q5y4s28dxgTbUpoWrync1XKk1Id0WHFqsNjQ2lLx&#10;d/h3GvaN8p92MzmedvnoZHN8/2W11frttVvNQETq4lP8cG+NhvEwrU1n0hG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rlFLBAAAA3AAAAA8AAAAAAAAAAAAAAAAAnwIA&#10;AGRycy9kb3ducmV2LnhtbFBLBQYAAAAABAAEAPcAAACNAwAAAAA=&#10;">
                    <v:imagedata r:id="rId24" o:title=""/>
                    <v:path arrowok="t"/>
                  </v:shape>
                  <v:shape id="_x0000_s1079" type="#_x0000_t202" style="position:absolute;left:9144;width:12934;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hoMIA&#10;AADcAAAADwAAAGRycy9kb3ducmV2LnhtbESPT2vCQBTE70K/w/KE3nSTgsVGV5H+AQ+9qOn9kX1m&#10;g9m3Iftq4rfvFgSPw8z8hllvR9+qK/WxCWwgn2egiKtgG64NlKev2RJUFGSLbWAycKMI283TZI2F&#10;DQMf6HqUWiUIxwINOJGu0DpWjjzGeeiIk3cOvUdJsq+17XFIcN/qlyx71R4bTgsOO3p3VF2Ov96A&#10;iN3lt/LTx/3P+P0xuKxaYGnM83TcrUAJjfII39t7a2CRv8H/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CGgwgAAANwAAAAPAAAAAAAAAAAAAAAAAJgCAABkcnMvZG93&#10;bnJldi54bWxQSwUGAAAAAAQABAD1AAAAhwMAAAAA&#10;" filled="f" stroked="f">
                    <v:textbox style="mso-fit-shape-to-text:t">
                      <w:txbxContent>
                        <w:p w:rsidR="000E04AD" w:rsidRPr="006A3012" w:rsidRDefault="000E04AD" w:rsidP="006A3012">
                          <w:pPr>
                            <w:rPr>
                              <w:rFonts w:eastAsia="HG丸ｺﾞｼｯｸM-PRO"/>
                              <w:sz w:val="16"/>
                            </w:rPr>
                          </w:pPr>
                          <w:r>
                            <w:rPr>
                              <w:rFonts w:eastAsia="HG丸ｺﾞｼｯｸM-PRO" w:hint="eastAsia"/>
                              <w:sz w:val="16"/>
                            </w:rPr>
                            <w:t>流動</w:t>
                          </w:r>
                          <w:r w:rsidRPr="006A3012">
                            <w:rPr>
                              <w:rFonts w:eastAsia="HG丸ｺﾞｼｯｸM-PRO" w:hint="eastAsia"/>
                              <w:sz w:val="16"/>
                            </w:rPr>
                            <w:t>比率（％）</w:t>
                          </w:r>
                        </w:p>
                      </w:txbxContent>
                    </v:textbox>
                  </v:shape>
                </v:group>
                <v:shape id="_x0000_s1080" type="#_x0000_t202" style="position:absolute;left:8078;top:15763;width:11550;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UXcAA&#10;AADcAAAADwAAAGRycy9kb3ducmV2LnhtbERPPWvDMBDdC/0P4grdajktKcWNYkzSQoYsTd39sC6W&#10;iXUy1jV2/n00BDI+3veqnH2vzjTGLrCBRZaDIm6C7bg1UP9+v3yAioJssQ9MBi4UoVw/PqywsGHi&#10;HzofpFUphGOBBpzIUGgdG0ceYxYG4sQdw+hREhxbbUecUrjv9Wuev2uPHacGhwNtHDWnw783IGKr&#10;xaX+8nH3N++3k8ubJdbGPD/N1ScooVnu4pt7Zw0s3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fUXcAAAADcAAAADwAAAAAAAAAAAAAAAACYAgAAZHJzL2Rvd25y&#10;ZXYueG1sUEsFBgAAAAAEAAQA9QAAAIUDAAAAAA==&#10;" filled="f" stroked="f">
                  <v:textbox style="mso-fit-shape-to-text:t">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v:textbox>
                </v:shape>
              </v:group>
            </w:pict>
          </mc:Fallback>
        </mc:AlternateContent>
      </w: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F3661D" w:rsidP="00EF7068">
      <w:pPr>
        <w:ind w:left="240" w:hangingChars="100" w:hanging="240"/>
        <w:rPr>
          <w:rFonts w:asciiTheme="minorEastAsia" w:eastAsiaTheme="minorEastAsia" w:hAnsiTheme="minorEastAsia"/>
          <w:sz w:val="22"/>
        </w:rPr>
      </w:pPr>
      <w:r>
        <w:rPr>
          <w:rFonts w:asciiTheme="minorEastAsia" w:eastAsiaTheme="minorEastAsia" w:hAnsiTheme="minorEastAsia" w:hint="eastAsia"/>
          <w:sz w:val="24"/>
          <w:szCs w:val="24"/>
        </w:rPr>
        <w:t xml:space="preserve">　</w:t>
      </w:r>
      <w:r w:rsidR="00232AE2">
        <w:rPr>
          <w:rFonts w:asciiTheme="minorEastAsia" w:eastAsiaTheme="minorEastAsia" w:hAnsiTheme="minorEastAsia" w:hint="eastAsia"/>
          <w:sz w:val="24"/>
          <w:szCs w:val="24"/>
        </w:rPr>
        <w:t xml:space="preserve">　</w:t>
      </w:r>
      <w:r>
        <w:rPr>
          <w:rFonts w:asciiTheme="minorEastAsia" w:eastAsiaTheme="minorEastAsia" w:hAnsiTheme="minorEastAsia" w:hint="eastAsia"/>
          <w:sz w:val="22"/>
        </w:rPr>
        <w:t>流動比率は、</w:t>
      </w:r>
      <w:r w:rsidR="00232AE2">
        <w:rPr>
          <w:rFonts w:asciiTheme="minorEastAsia" w:eastAsiaTheme="minorEastAsia" w:hAnsiTheme="minorEastAsia" w:hint="eastAsia"/>
          <w:sz w:val="22"/>
        </w:rPr>
        <w:t>地方公営企業会計基準の見直しに伴い大きく減少し類似団体平均値を下回っています</w:t>
      </w:r>
      <w:r w:rsidR="00D91614">
        <w:rPr>
          <w:rFonts w:asciiTheme="minorEastAsia" w:eastAsiaTheme="minorEastAsia" w:hAnsiTheme="minorEastAsia" w:hint="eastAsia"/>
          <w:sz w:val="22"/>
        </w:rPr>
        <w:t>が、数値は100％を超えてい</w:t>
      </w:r>
      <w:r w:rsidR="005A7FC3">
        <w:rPr>
          <w:rFonts w:asciiTheme="minorEastAsia" w:eastAsiaTheme="minorEastAsia" w:hAnsiTheme="minorEastAsia" w:hint="eastAsia"/>
          <w:sz w:val="22"/>
        </w:rPr>
        <w:t>ます</w:t>
      </w:r>
      <w:r w:rsidR="00232AE2">
        <w:rPr>
          <w:rFonts w:asciiTheme="minorEastAsia" w:eastAsiaTheme="minorEastAsia" w:hAnsiTheme="minorEastAsia" w:hint="eastAsia"/>
          <w:sz w:val="22"/>
        </w:rPr>
        <w:t>。</w:t>
      </w:r>
      <w:r w:rsidR="006019BA">
        <w:rPr>
          <w:rFonts w:asciiTheme="minorEastAsia" w:eastAsiaTheme="minorEastAsia" w:hAnsiTheme="minorEastAsia" w:hint="eastAsia"/>
          <w:sz w:val="22"/>
        </w:rPr>
        <w:t>料金回収率は、若干100％を下回ってい</w:t>
      </w:r>
      <w:r w:rsidR="005A7FC3">
        <w:rPr>
          <w:rFonts w:asciiTheme="minorEastAsia" w:eastAsiaTheme="minorEastAsia" w:hAnsiTheme="minorEastAsia" w:hint="eastAsia"/>
          <w:sz w:val="22"/>
        </w:rPr>
        <w:t>ま</w:t>
      </w:r>
      <w:r w:rsidR="006019BA">
        <w:rPr>
          <w:rFonts w:asciiTheme="minorEastAsia" w:eastAsiaTheme="minorEastAsia" w:hAnsiTheme="minorEastAsia" w:hint="eastAsia"/>
          <w:sz w:val="22"/>
        </w:rPr>
        <w:t>すが支払利息等の減少により年々上昇しています。</w:t>
      </w:r>
      <w:r w:rsidR="00A40D6B">
        <w:rPr>
          <w:rFonts w:asciiTheme="minorEastAsia" w:eastAsiaTheme="minorEastAsia" w:hAnsiTheme="minorEastAsia" w:hint="eastAsia"/>
          <w:sz w:val="22"/>
        </w:rPr>
        <w:t>以上のことから、指標値は概ね良好な数値を示しており経営状況に問題は見られません。</w:t>
      </w:r>
    </w:p>
    <w:p w:rsidR="00A40D6B" w:rsidRDefault="00A40D6B" w:rsidP="00A40D6B">
      <w:pPr>
        <w:ind w:left="220" w:hangingChars="100" w:hanging="220"/>
        <w:rPr>
          <w:rFonts w:asciiTheme="minorEastAsia" w:eastAsiaTheme="minorEastAsia" w:hAnsiTheme="minorEastAsia"/>
          <w:sz w:val="22"/>
        </w:rPr>
      </w:pPr>
    </w:p>
    <w:p w:rsidR="00887DEE" w:rsidRDefault="00EF7068">
      <w:pPr>
        <w:ind w:right="433"/>
        <w:rPr>
          <w:rFonts w:asciiTheme="minorEastAsia" w:eastAsiaTheme="minorEastAsia" w:hAnsiTheme="minorEastAsia"/>
          <w:sz w:val="24"/>
          <w:szCs w:val="24"/>
        </w:rPr>
      </w:pPr>
      <w:r w:rsidRPr="003810DC">
        <w:rPr>
          <w:noProof/>
        </w:rPr>
        <w:drawing>
          <wp:anchor distT="0" distB="0" distL="114300" distR="114300" simplePos="0" relativeHeight="251798528" behindDoc="1" locked="0" layoutInCell="1" allowOverlap="1" wp14:anchorId="76057EC0" wp14:editId="4BDC703A">
            <wp:simplePos x="0" y="0"/>
            <wp:positionH relativeFrom="column">
              <wp:posOffset>120650</wp:posOffset>
            </wp:positionH>
            <wp:positionV relativeFrom="paragraph">
              <wp:posOffset>62865</wp:posOffset>
            </wp:positionV>
            <wp:extent cx="5651500" cy="1903730"/>
            <wp:effectExtent l="0" t="0" r="6350"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150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BB7C01" w:rsidRDefault="00BB7C01">
      <w:pPr>
        <w:ind w:right="433"/>
        <w:rPr>
          <w:rFonts w:asciiTheme="minorEastAsia" w:eastAsiaTheme="minorEastAsia" w:hAnsiTheme="minorEastAsia"/>
          <w:sz w:val="24"/>
          <w:szCs w:val="24"/>
        </w:rPr>
      </w:pPr>
    </w:p>
    <w:p w:rsidR="00BB7C01" w:rsidRDefault="00BB7C01">
      <w:pPr>
        <w:ind w:right="433"/>
        <w:rPr>
          <w:rFonts w:asciiTheme="minorEastAsia" w:eastAsiaTheme="minorEastAsia" w:hAnsiTheme="minorEastAsia"/>
          <w:sz w:val="24"/>
          <w:szCs w:val="24"/>
        </w:rPr>
      </w:pPr>
    </w:p>
    <w:p w:rsidR="0022552F" w:rsidRPr="00800D9A" w:rsidRDefault="0022552F" w:rsidP="00E64A8D">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②経営の効率性</w:t>
      </w:r>
    </w:p>
    <w:p w:rsidR="0022552F" w:rsidRDefault="0022552F" w:rsidP="0022552F">
      <w:pPr>
        <w:ind w:leftChars="100" w:left="210" w:firstLineChars="100" w:firstLine="220"/>
        <w:jc w:val="left"/>
        <w:rPr>
          <w:rFonts w:asciiTheme="minorEastAsia" w:eastAsiaTheme="minorEastAsia" w:hAnsiTheme="minorEastAsia"/>
          <w:sz w:val="22"/>
        </w:rPr>
      </w:pPr>
      <w:r>
        <w:rPr>
          <w:rFonts w:asciiTheme="minorEastAsia" w:eastAsiaTheme="minorEastAsia" w:hAnsiTheme="minorEastAsia" w:hint="eastAsia"/>
          <w:sz w:val="22"/>
        </w:rPr>
        <w:t>平成26年度決算から算出した経営指標と総務省が公表している類似団体A8（給水人口5千人以上1万人未満の水道事業）を比較することで、経営の効率性を分析します。</w:t>
      </w:r>
    </w:p>
    <w:p w:rsidR="00887DEE" w:rsidRDefault="00887DEE">
      <w:pPr>
        <w:ind w:right="433"/>
        <w:rPr>
          <w:rFonts w:asciiTheme="minorEastAsia" w:eastAsiaTheme="minorEastAsia" w:hAnsiTheme="minorEastAsia"/>
          <w:sz w:val="24"/>
          <w:szCs w:val="24"/>
        </w:rPr>
      </w:pPr>
    </w:p>
    <w:p w:rsidR="00887DEE" w:rsidRDefault="00BF09FA">
      <w:pPr>
        <w:ind w:right="433"/>
        <w:rPr>
          <w:rFonts w:asciiTheme="minorEastAsia" w:eastAsiaTheme="minorEastAsia" w:hAnsiTheme="minorEastAsia"/>
          <w:sz w:val="24"/>
          <w:szCs w:val="24"/>
        </w:rPr>
      </w:pPr>
      <w:r>
        <w:rPr>
          <w:noProof/>
        </w:rPr>
        <mc:AlternateContent>
          <mc:Choice Requires="wpg">
            <w:drawing>
              <wp:anchor distT="0" distB="0" distL="114300" distR="114300" simplePos="0" relativeHeight="251770880" behindDoc="0" locked="0" layoutInCell="1" allowOverlap="1" wp14:anchorId="62CA513C" wp14:editId="069B67C8">
                <wp:simplePos x="0" y="0"/>
                <wp:positionH relativeFrom="column">
                  <wp:posOffset>3198495</wp:posOffset>
                </wp:positionH>
                <wp:positionV relativeFrom="paragraph">
                  <wp:posOffset>43511</wp:posOffset>
                </wp:positionV>
                <wp:extent cx="2570480" cy="1915160"/>
                <wp:effectExtent l="0" t="0" r="1270" b="0"/>
                <wp:wrapNone/>
                <wp:docPr id="540" name="グループ化 540"/>
                <wp:cNvGraphicFramePr/>
                <a:graphic xmlns:a="http://schemas.openxmlformats.org/drawingml/2006/main">
                  <a:graphicData uri="http://schemas.microsoft.com/office/word/2010/wordprocessingGroup">
                    <wpg:wgp>
                      <wpg:cNvGrpSpPr/>
                      <wpg:grpSpPr>
                        <a:xfrm>
                          <a:off x="0" y="0"/>
                          <a:ext cx="2570480" cy="1915160"/>
                          <a:chOff x="0" y="0"/>
                          <a:chExt cx="2570672" cy="1915238"/>
                        </a:xfrm>
                      </wpg:grpSpPr>
                      <wpg:grpSp>
                        <wpg:cNvPr id="527" name="グループ化 527"/>
                        <wpg:cNvGrpSpPr/>
                        <wpg:grpSpPr>
                          <a:xfrm>
                            <a:off x="0" y="0"/>
                            <a:ext cx="2570672" cy="1846053"/>
                            <a:chOff x="0" y="0"/>
                            <a:chExt cx="2570672" cy="1846053"/>
                          </a:xfrm>
                        </wpg:grpSpPr>
                        <pic:pic xmlns:pic="http://schemas.openxmlformats.org/drawingml/2006/picture">
                          <pic:nvPicPr>
                            <pic:cNvPr id="513" name="図 5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43133"/>
                              <a:ext cx="2570672" cy="1802920"/>
                            </a:xfrm>
                            <a:prstGeom prst="rect">
                              <a:avLst/>
                            </a:prstGeom>
                          </pic:spPr>
                        </pic:pic>
                        <wps:wsp>
                          <wps:cNvPr id="524" name="テキスト ボックス 2"/>
                          <wps:cNvSpPr txBox="1">
                            <a:spLocks noChangeArrowheads="1"/>
                          </wps:cNvSpPr>
                          <wps:spPr bwMode="auto">
                            <a:xfrm>
                              <a:off x="871268" y="0"/>
                              <a:ext cx="1292860" cy="327025"/>
                            </a:xfrm>
                            <a:prstGeom prst="rect">
                              <a:avLst/>
                            </a:prstGeom>
                            <a:noFill/>
                            <a:ln w="9525">
                              <a:noFill/>
                              <a:miter lim="800000"/>
                              <a:headEnd/>
                              <a:tailEnd/>
                            </a:ln>
                          </wps:spPr>
                          <wps:txbx>
                            <w:txbxContent>
                              <w:p w:rsidR="000E04AD" w:rsidRPr="006A3012" w:rsidRDefault="000E04AD" w:rsidP="00BB7C01">
                                <w:pPr>
                                  <w:rPr>
                                    <w:rFonts w:eastAsia="HG丸ｺﾞｼｯｸM-PRO"/>
                                    <w:sz w:val="16"/>
                                  </w:rPr>
                                </w:pPr>
                                <w:r>
                                  <w:rPr>
                                    <w:rFonts w:eastAsia="HG丸ｺﾞｼｯｸM-PRO" w:hint="eastAsia"/>
                                    <w:sz w:val="16"/>
                                  </w:rPr>
                                  <w:t>施設利用率</w:t>
                                </w:r>
                                <w:r w:rsidRPr="006A3012">
                                  <w:rPr>
                                    <w:rFonts w:eastAsia="HG丸ｺﾞｼｯｸM-PRO" w:hint="eastAsia"/>
                                    <w:sz w:val="16"/>
                                  </w:rPr>
                                  <w:t>（</w:t>
                                </w:r>
                                <w:r>
                                  <w:rPr>
                                    <w:rFonts w:eastAsia="HG丸ｺﾞｼｯｸM-PRO" w:hint="eastAsia"/>
                                    <w:sz w:val="16"/>
                                  </w:rPr>
                                  <w:t>％</w:t>
                                </w:r>
                                <w:r w:rsidRPr="006A3012">
                                  <w:rPr>
                                    <w:rFonts w:eastAsia="HG丸ｺﾞｼｯｸM-PRO" w:hint="eastAsia"/>
                                    <w:sz w:val="16"/>
                                  </w:rPr>
                                  <w:t>）</w:t>
                                </w:r>
                              </w:p>
                            </w:txbxContent>
                          </wps:txbx>
                          <wps:bodyPr rot="0" vert="horz" wrap="square" lIns="91440" tIns="45720" rIns="91440" bIns="45720" anchor="t" anchorCtr="0">
                            <a:spAutoFit/>
                          </wps:bodyPr>
                        </wps:wsp>
                      </wpg:grpSp>
                      <wps:wsp>
                        <wps:cNvPr id="533" name="テキスト ボックス 2"/>
                        <wps:cNvSpPr txBox="1">
                          <a:spLocks noChangeArrowheads="1"/>
                        </wps:cNvSpPr>
                        <wps:spPr bwMode="auto">
                          <a:xfrm>
                            <a:off x="751715" y="1587578"/>
                            <a:ext cx="1155065" cy="327660"/>
                          </a:xfrm>
                          <a:prstGeom prst="rect">
                            <a:avLst/>
                          </a:prstGeom>
                          <a:noFill/>
                          <a:ln w="9525">
                            <a:noFill/>
                            <a:miter lim="800000"/>
                            <a:headEnd/>
                            <a:tailEnd/>
                          </a:ln>
                        </wps:spPr>
                        <wps:txbx>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wps:txbx>
                        <wps:bodyPr rot="0" vert="horz" wrap="square" lIns="91440" tIns="45720" rIns="91440" bIns="45720" anchor="t" anchorCtr="0">
                          <a:spAutoFit/>
                        </wps:bodyPr>
                      </wps:wsp>
                    </wpg:wgp>
                  </a:graphicData>
                </a:graphic>
              </wp:anchor>
            </w:drawing>
          </mc:Choice>
          <mc:Fallback>
            <w:pict>
              <v:group id="グループ化 540" o:spid="_x0000_s1081" style="position:absolute;left:0;text-align:left;margin-left:251.85pt;margin-top:3.45pt;width:202.4pt;height:150.8pt;z-index:251770880" coordsize="25706,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">
                <v:group id="グループ化 527" o:spid="_x0000_s1082" style="position:absolute;width:25706;height:18460" coordsize="25706,1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図 513" o:spid="_x0000_s1083" type="#_x0000_t75" style="position:absolute;top:431;width:25706;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pOHEAAAA3AAAAA8AAABkcnMvZG93bnJldi54bWxEj09rAjEUxO+FfofwCl6kZrV0KVujFEHx&#10;UqjbXnp7bN7+oZuXmMR1/famIHgcZuY3zHI9ml4M5ENnWcF8loEgrqzuuFHw8719fgMRIrLG3jIp&#10;uFCA9erxYYmFtmc+0FDGRiQIhwIVtDG6QspQtWQwzKwjTl5tvcGYpG+k9nhOcNPLRZbl0mDHaaFF&#10;R5uWqr/yZBR81eWUjGPnd59D/K3z/EDTo1KTp/HjHUSkMd7Dt/ZeK3idv8D/mXQE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SpOHEAAAA3AAAAA8AAAAAAAAAAAAAAAAA&#10;nwIAAGRycy9kb3ducmV2LnhtbFBLBQYAAAAABAAEAPcAAACQAwAAAAA=&#10;">
                    <v:imagedata r:id="rId27" o:title=""/>
                    <v:path arrowok="t"/>
                  </v:shape>
                  <v:shape id="_x0000_s1084" type="#_x0000_t202" style="position:absolute;left:8712;width:12929;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Eg8MA&#10;AADcAAAADwAAAGRycy9kb3ducmV2LnhtbESPT2vCQBTE7wW/w/IEb3WjaC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Eg8MAAADcAAAADwAAAAAAAAAAAAAAAACYAgAAZHJzL2Rv&#10;d25yZXYueG1sUEsFBgAAAAAEAAQA9QAAAIgDAAAAAA==&#10;" filled="f" stroked="f">
                    <v:textbox style="mso-fit-shape-to-text:t">
                      <w:txbxContent>
                        <w:p w:rsidR="000E04AD" w:rsidRPr="006A3012" w:rsidRDefault="000E04AD" w:rsidP="00BB7C01">
                          <w:pPr>
                            <w:rPr>
                              <w:rFonts w:eastAsia="HG丸ｺﾞｼｯｸM-PRO"/>
                              <w:sz w:val="16"/>
                            </w:rPr>
                          </w:pPr>
                          <w:r>
                            <w:rPr>
                              <w:rFonts w:eastAsia="HG丸ｺﾞｼｯｸM-PRO" w:hint="eastAsia"/>
                              <w:sz w:val="16"/>
                            </w:rPr>
                            <w:t>施設利用率</w:t>
                          </w:r>
                          <w:r w:rsidRPr="006A3012">
                            <w:rPr>
                              <w:rFonts w:eastAsia="HG丸ｺﾞｼｯｸM-PRO" w:hint="eastAsia"/>
                              <w:sz w:val="16"/>
                            </w:rPr>
                            <w:t>（</w:t>
                          </w:r>
                          <w:r>
                            <w:rPr>
                              <w:rFonts w:eastAsia="HG丸ｺﾞｼｯｸM-PRO" w:hint="eastAsia"/>
                              <w:sz w:val="16"/>
                            </w:rPr>
                            <w:t>％</w:t>
                          </w:r>
                          <w:r w:rsidRPr="006A3012">
                            <w:rPr>
                              <w:rFonts w:eastAsia="HG丸ｺﾞｼｯｸM-PRO" w:hint="eastAsia"/>
                              <w:sz w:val="16"/>
                            </w:rPr>
                            <w:t>）</w:t>
                          </w:r>
                        </w:p>
                      </w:txbxContent>
                    </v:textbox>
                  </v:shape>
                </v:group>
                <v:shape id="_x0000_s1085" type="#_x0000_t202" style="position:absolute;left:7517;top:15875;width:11550;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KsMA&#10;AADcAAAADwAAAGRycy9kb3ducmV2LnhtbESPT2vCQBTE7wW/w/KE3upGRSnRVcQ/4KEXbbw/sq/Z&#10;0OzbkH2a+O27hUKPw8z8hllvB9+oB3WxDmxgOslAEZfB1lwZKD5Pb++goiBbbAKTgSdF2G5GL2vM&#10;bej5Qo+rVCpBOOZowIm0udaxdOQxTkJLnLyv0HmUJLtK2w77BPeNnmXZUnusOS04bGnvqPy+3r0B&#10;EbubPoujj+fb8HHoXVYusDDmdTzsVqCEBvkP/7XP1sBi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KsMAAADcAAAADwAAAAAAAAAAAAAAAACYAgAAZHJzL2Rv&#10;d25yZXYueG1sUEsFBgAAAAAEAAQA9QAAAIgDAAAAAA==&#10;" filled="f" stroked="f">
                  <v:textbox style="mso-fit-shape-to-text:t">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v:textbox>
                </v:shape>
              </v:group>
            </w:pict>
          </mc:Fallback>
        </mc:AlternateContent>
      </w:r>
      <w:r>
        <w:rPr>
          <w:noProof/>
        </w:rPr>
        <mc:AlternateContent>
          <mc:Choice Requires="wpg">
            <w:drawing>
              <wp:anchor distT="0" distB="0" distL="114300" distR="114300" simplePos="0" relativeHeight="251768832" behindDoc="0" locked="0" layoutInCell="1" allowOverlap="1" wp14:anchorId="12E9163C" wp14:editId="1306C694">
                <wp:simplePos x="0" y="0"/>
                <wp:positionH relativeFrom="column">
                  <wp:posOffset>135255</wp:posOffset>
                </wp:positionH>
                <wp:positionV relativeFrom="paragraph">
                  <wp:posOffset>67614</wp:posOffset>
                </wp:positionV>
                <wp:extent cx="2570480" cy="1892300"/>
                <wp:effectExtent l="0" t="0" r="1270" b="0"/>
                <wp:wrapNone/>
                <wp:docPr id="539" name="グループ化 539"/>
                <wp:cNvGraphicFramePr/>
                <a:graphic xmlns:a="http://schemas.openxmlformats.org/drawingml/2006/main">
                  <a:graphicData uri="http://schemas.microsoft.com/office/word/2010/wordprocessingGroup">
                    <wpg:wgp>
                      <wpg:cNvGrpSpPr/>
                      <wpg:grpSpPr>
                        <a:xfrm>
                          <a:off x="0" y="0"/>
                          <a:ext cx="2570480" cy="1892300"/>
                          <a:chOff x="0" y="0"/>
                          <a:chExt cx="2570671" cy="1892798"/>
                        </a:xfrm>
                      </wpg:grpSpPr>
                      <wpg:grpSp>
                        <wpg:cNvPr id="526" name="グループ化 526"/>
                        <wpg:cNvGrpSpPr/>
                        <wpg:grpSpPr>
                          <a:xfrm>
                            <a:off x="0" y="0"/>
                            <a:ext cx="2570671" cy="1828800"/>
                            <a:chOff x="0" y="0"/>
                            <a:chExt cx="2570671" cy="1828800"/>
                          </a:xfrm>
                        </wpg:grpSpPr>
                        <pic:pic xmlns:pic="http://schemas.openxmlformats.org/drawingml/2006/picture">
                          <pic:nvPicPr>
                            <pic:cNvPr id="512" name="図 5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25880"/>
                              <a:ext cx="2570671" cy="1802920"/>
                            </a:xfrm>
                            <a:prstGeom prst="rect">
                              <a:avLst/>
                            </a:prstGeom>
                          </pic:spPr>
                        </pic:pic>
                        <wps:wsp>
                          <wps:cNvPr id="523" name="テキスト ボックス 2"/>
                          <wps:cNvSpPr txBox="1">
                            <a:spLocks noChangeArrowheads="1"/>
                          </wps:cNvSpPr>
                          <wps:spPr bwMode="auto">
                            <a:xfrm>
                              <a:off x="940279" y="0"/>
                              <a:ext cx="1292860" cy="327025"/>
                            </a:xfrm>
                            <a:prstGeom prst="rect">
                              <a:avLst/>
                            </a:prstGeom>
                            <a:noFill/>
                            <a:ln w="9525">
                              <a:noFill/>
                              <a:miter lim="800000"/>
                              <a:headEnd/>
                              <a:tailEnd/>
                            </a:ln>
                          </wps:spPr>
                          <wps:txbx>
                            <w:txbxContent>
                              <w:p w:rsidR="000E04AD" w:rsidRPr="006A3012" w:rsidRDefault="000E04AD" w:rsidP="00BB7C01">
                                <w:pPr>
                                  <w:rPr>
                                    <w:rFonts w:eastAsia="HG丸ｺﾞｼｯｸM-PRO"/>
                                    <w:sz w:val="16"/>
                                  </w:rPr>
                                </w:pPr>
                                <w:r>
                                  <w:rPr>
                                    <w:rFonts w:eastAsia="HG丸ｺﾞｼｯｸM-PRO" w:hint="eastAsia"/>
                                    <w:sz w:val="16"/>
                                  </w:rPr>
                                  <w:t>給水原価</w:t>
                                </w:r>
                                <w:r w:rsidRPr="006A3012">
                                  <w:rPr>
                                    <w:rFonts w:eastAsia="HG丸ｺﾞｼｯｸM-PRO" w:hint="eastAsia"/>
                                    <w:sz w:val="16"/>
                                  </w:rPr>
                                  <w:t>（</w:t>
                                </w:r>
                                <w:r>
                                  <w:rPr>
                                    <w:rFonts w:eastAsia="HG丸ｺﾞｼｯｸM-PRO" w:hint="eastAsia"/>
                                    <w:sz w:val="16"/>
                                  </w:rPr>
                                  <w:t>円</w:t>
                                </w:r>
                                <w:r w:rsidRPr="006A3012">
                                  <w:rPr>
                                    <w:rFonts w:eastAsia="HG丸ｺﾞｼｯｸM-PRO" w:hint="eastAsia"/>
                                    <w:sz w:val="16"/>
                                  </w:rPr>
                                  <w:t>）</w:t>
                                </w:r>
                              </w:p>
                            </w:txbxContent>
                          </wps:txbx>
                          <wps:bodyPr rot="0" vert="horz" wrap="square" lIns="91440" tIns="45720" rIns="91440" bIns="45720" anchor="t" anchorCtr="0">
                            <a:spAutoFit/>
                          </wps:bodyPr>
                        </wps:wsp>
                      </wpg:grpSp>
                      <wps:wsp>
                        <wps:cNvPr id="532" name="テキスト ボックス 2"/>
                        <wps:cNvSpPr txBox="1">
                          <a:spLocks noChangeArrowheads="1"/>
                        </wps:cNvSpPr>
                        <wps:spPr bwMode="auto">
                          <a:xfrm>
                            <a:off x="746106" y="1565138"/>
                            <a:ext cx="1155065" cy="327660"/>
                          </a:xfrm>
                          <a:prstGeom prst="rect">
                            <a:avLst/>
                          </a:prstGeom>
                          <a:noFill/>
                          <a:ln w="9525">
                            <a:noFill/>
                            <a:miter lim="800000"/>
                            <a:headEnd/>
                            <a:tailEnd/>
                          </a:ln>
                        </wps:spPr>
                        <wps:txbx>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wps:txbx>
                        <wps:bodyPr rot="0" vert="horz" wrap="square" lIns="91440" tIns="45720" rIns="91440" bIns="45720" anchor="t" anchorCtr="0">
                          <a:spAutoFit/>
                        </wps:bodyPr>
                      </wps:wsp>
                    </wpg:wgp>
                  </a:graphicData>
                </a:graphic>
              </wp:anchor>
            </w:drawing>
          </mc:Choice>
          <mc:Fallback>
            <w:pict>
              <v:group id="グループ化 539" o:spid="_x0000_s1086" style="position:absolute;left:0;text-align:left;margin-left:10.65pt;margin-top:5.3pt;width:202.4pt;height:149pt;z-index:251768832" coordsize="25706,1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">
                <v:group id="グループ化 526" o:spid="_x0000_s1087" style="position:absolute;width:25706;height:18288" coordsize="2570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図 512" o:spid="_x0000_s1088" type="#_x0000_t75" style="position:absolute;top:258;width:25706;height:1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VTrPEAAAA3AAAAA8AAABkcnMvZG93bnJldi54bWxEj09rAjEUxO+FfofwhN40q1KRrVH8jz0o&#10;aEvPz81zd+nmZUlSTb99Iwg9DjPzG2Yyi6YRV3K+tqyg38tAEBdW11wq+PzYdMcgfEDW2FgmBb/k&#10;YTZ9fppgru2Nj3Q9hVIkCPscFVQhtLmUvqjIoO/Zljh5F+sMhiRdKbXDW4KbRg6ybCQN1pwWKmxp&#10;WVHxffoxChYyxt3BbN/3Zz9crTf4tXBhq9RLJ87fQASK4T/8aO+0gtf+AO5n0hG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VTrPEAAAA3AAAAA8AAAAAAAAAAAAAAAAA&#10;nwIAAGRycy9kb3ducmV2LnhtbFBLBQYAAAAABAAEAPcAAACQAwAAAAA=&#10;">
                    <v:imagedata r:id="rId29" o:title=""/>
                    <v:path arrowok="t"/>
                  </v:shape>
                  <v:shape id="_x0000_s1089" type="#_x0000_t202" style="position:absolute;left:9402;width:12929;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rsidR="000E04AD" w:rsidRPr="006A3012" w:rsidRDefault="000E04AD" w:rsidP="00BB7C01">
                          <w:pPr>
                            <w:rPr>
                              <w:rFonts w:eastAsia="HG丸ｺﾞｼｯｸM-PRO"/>
                              <w:sz w:val="16"/>
                            </w:rPr>
                          </w:pPr>
                          <w:r>
                            <w:rPr>
                              <w:rFonts w:eastAsia="HG丸ｺﾞｼｯｸM-PRO" w:hint="eastAsia"/>
                              <w:sz w:val="16"/>
                            </w:rPr>
                            <w:t>給水原価</w:t>
                          </w:r>
                          <w:r w:rsidRPr="006A3012">
                            <w:rPr>
                              <w:rFonts w:eastAsia="HG丸ｺﾞｼｯｸM-PRO" w:hint="eastAsia"/>
                              <w:sz w:val="16"/>
                            </w:rPr>
                            <w:t>（</w:t>
                          </w:r>
                          <w:r>
                            <w:rPr>
                              <w:rFonts w:eastAsia="HG丸ｺﾞｼｯｸM-PRO" w:hint="eastAsia"/>
                              <w:sz w:val="16"/>
                            </w:rPr>
                            <w:t>円</w:t>
                          </w:r>
                          <w:r w:rsidRPr="006A3012">
                            <w:rPr>
                              <w:rFonts w:eastAsia="HG丸ｺﾞｼｯｸM-PRO" w:hint="eastAsia"/>
                              <w:sz w:val="16"/>
                            </w:rPr>
                            <w:t>）</w:t>
                          </w:r>
                        </w:p>
                      </w:txbxContent>
                    </v:textbox>
                  </v:shape>
                </v:group>
                <v:shape id="_x0000_s1090" type="#_x0000_t202" style="position:absolute;left:7461;top:15651;width:11550;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vscMA&#10;AADcAAAADwAAAGRycy9kb3ducmV2LnhtbESPT2vCQBTE7wW/w/IEb3WjYinRVcQ/4KGX2nh/ZF+z&#10;odm3Ifs08du7hUKPw8z8hllvB9+oO3WxDmxgNs1AEZfB1lwZKL5Or++goiBbbAKTgQdF2G5GL2vM&#10;bej5k+4XqVSCcMzRgBNpc61j6chjnIaWOHnfofMoSXaVth32Ce4bPc+yN+2x5rTgsKW9o/LncvMG&#10;ROxu9iiOPp6vw8ehd1m5xMKYyXjYrUAJDfIf/mufrYHl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nvscMAAADcAAAADwAAAAAAAAAAAAAAAACYAgAAZHJzL2Rv&#10;d25yZXYueG1sUEsFBgAAAAAEAAQA9QAAAIgDAAAAAA==&#10;" filled="f" stroked="f">
                  <v:textbox style="mso-fit-shape-to-text:t">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v:textbox>
                </v:shape>
              </v:group>
            </w:pict>
          </mc:Fallback>
        </mc:AlternateContent>
      </w: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BF09FA" w:rsidRDefault="00BF09FA">
      <w:pPr>
        <w:ind w:right="433"/>
        <w:rPr>
          <w:rFonts w:asciiTheme="minorEastAsia" w:eastAsiaTheme="minorEastAsia" w:hAnsiTheme="minorEastAsia"/>
          <w:sz w:val="24"/>
          <w:szCs w:val="24"/>
        </w:rPr>
      </w:pPr>
    </w:p>
    <w:p w:rsidR="00887DEE" w:rsidRDefault="00CC5DA8" w:rsidP="00EF7068">
      <w:pPr>
        <w:ind w:left="240" w:hangingChars="100" w:hanging="240"/>
        <w:rPr>
          <w:rFonts w:asciiTheme="minorEastAsia" w:eastAsiaTheme="minorEastAsia" w:hAnsiTheme="minorEastAsia"/>
          <w:sz w:val="22"/>
        </w:rPr>
      </w:pP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2"/>
        </w:rPr>
        <w:t>給水原価は、</w:t>
      </w:r>
      <w:r w:rsidR="00F67E50">
        <w:rPr>
          <w:rFonts w:asciiTheme="minorEastAsia" w:eastAsiaTheme="minorEastAsia" w:hAnsiTheme="minorEastAsia" w:hint="eastAsia"/>
          <w:sz w:val="22"/>
        </w:rPr>
        <w:t>経常費用が概ね減少傾向で推移していることから給水原価も同様の傾向を示しています。</w:t>
      </w:r>
      <w:r>
        <w:rPr>
          <w:rFonts w:asciiTheme="minorEastAsia" w:eastAsiaTheme="minorEastAsia" w:hAnsiTheme="minorEastAsia" w:hint="eastAsia"/>
          <w:sz w:val="22"/>
        </w:rPr>
        <w:t>類似団体平均値を大きく上回る数値となっていますが、</w:t>
      </w:r>
      <w:r w:rsidR="00F67E50">
        <w:rPr>
          <w:rFonts w:asciiTheme="minorEastAsia" w:eastAsiaTheme="minorEastAsia" w:hAnsiTheme="minorEastAsia" w:hint="eastAsia"/>
          <w:sz w:val="22"/>
        </w:rPr>
        <w:t>支払利息の</w:t>
      </w:r>
      <w:r>
        <w:rPr>
          <w:rFonts w:asciiTheme="minorEastAsia" w:eastAsiaTheme="minorEastAsia" w:hAnsiTheme="minorEastAsia" w:hint="eastAsia"/>
          <w:sz w:val="22"/>
        </w:rPr>
        <w:t>減少により</w:t>
      </w:r>
      <w:r w:rsidR="00F67E50">
        <w:rPr>
          <w:rFonts w:asciiTheme="minorEastAsia" w:eastAsiaTheme="minorEastAsia" w:hAnsiTheme="minorEastAsia" w:hint="eastAsia"/>
          <w:sz w:val="22"/>
        </w:rPr>
        <w:t>その差は</w:t>
      </w:r>
      <w:r>
        <w:rPr>
          <w:rFonts w:asciiTheme="minorEastAsia" w:eastAsiaTheme="minorEastAsia" w:hAnsiTheme="minorEastAsia" w:hint="eastAsia"/>
          <w:sz w:val="22"/>
        </w:rPr>
        <w:t>年々</w:t>
      </w:r>
      <w:r w:rsidR="00F67E50">
        <w:rPr>
          <w:rFonts w:asciiTheme="minorEastAsia" w:eastAsiaTheme="minorEastAsia" w:hAnsiTheme="minorEastAsia" w:hint="eastAsia"/>
          <w:sz w:val="22"/>
        </w:rPr>
        <w:t>縮まって</w:t>
      </w:r>
      <w:r>
        <w:rPr>
          <w:rFonts w:asciiTheme="minorEastAsia" w:eastAsiaTheme="minorEastAsia" w:hAnsiTheme="minorEastAsia" w:hint="eastAsia"/>
          <w:sz w:val="22"/>
        </w:rPr>
        <w:t>います。</w:t>
      </w:r>
    </w:p>
    <w:p w:rsidR="00B75979" w:rsidRPr="00B75979" w:rsidRDefault="00B75979" w:rsidP="009B7FCF">
      <w:pPr>
        <w:ind w:left="220" w:hangingChars="100" w:hanging="220"/>
        <w:rPr>
          <w:rFonts w:asciiTheme="minorEastAsia" w:eastAsiaTheme="minorEastAsia" w:hAnsiTheme="minorEastAsia"/>
          <w:sz w:val="24"/>
          <w:szCs w:val="24"/>
        </w:rPr>
      </w:pPr>
      <w:r>
        <w:rPr>
          <w:rFonts w:asciiTheme="minorEastAsia" w:eastAsiaTheme="minorEastAsia" w:hAnsiTheme="minorEastAsia" w:hint="eastAsia"/>
          <w:sz w:val="22"/>
        </w:rPr>
        <w:t xml:space="preserve">　　施設利用率は、類似団体平均値を上回っており比較的高い利用率を</w:t>
      </w:r>
      <w:r w:rsidR="00626E6E">
        <w:rPr>
          <w:rFonts w:asciiTheme="minorEastAsia" w:eastAsiaTheme="minorEastAsia" w:hAnsiTheme="minorEastAsia" w:hint="eastAsia"/>
          <w:sz w:val="22"/>
        </w:rPr>
        <w:t>示し</w:t>
      </w:r>
      <w:r>
        <w:rPr>
          <w:rFonts w:asciiTheme="minorEastAsia" w:eastAsiaTheme="minorEastAsia" w:hAnsiTheme="minorEastAsia" w:hint="eastAsia"/>
          <w:sz w:val="22"/>
        </w:rPr>
        <w:t>ていますが、</w:t>
      </w:r>
      <w:r w:rsidR="00A04AFA">
        <w:rPr>
          <w:rFonts w:asciiTheme="minorEastAsia" w:eastAsiaTheme="minorEastAsia" w:hAnsiTheme="minorEastAsia" w:hint="eastAsia"/>
          <w:sz w:val="22"/>
        </w:rPr>
        <w:t>有収水量が減少傾向であることを踏まえれば、数値が高い理由は</w:t>
      </w:r>
      <w:r>
        <w:rPr>
          <w:rFonts w:asciiTheme="minorEastAsia" w:eastAsiaTheme="minorEastAsia" w:hAnsiTheme="minorEastAsia" w:hint="eastAsia"/>
          <w:sz w:val="22"/>
        </w:rPr>
        <w:t>有収率の低下に</w:t>
      </w:r>
      <w:r w:rsidR="00626E6E">
        <w:rPr>
          <w:rFonts w:asciiTheme="minorEastAsia" w:eastAsiaTheme="minorEastAsia" w:hAnsiTheme="minorEastAsia" w:hint="eastAsia"/>
          <w:sz w:val="22"/>
        </w:rPr>
        <w:t>よるも</w:t>
      </w:r>
      <w:r w:rsidR="00A04AFA">
        <w:rPr>
          <w:rFonts w:asciiTheme="minorEastAsia" w:eastAsiaTheme="minorEastAsia" w:hAnsiTheme="minorEastAsia" w:hint="eastAsia"/>
          <w:sz w:val="22"/>
        </w:rPr>
        <w:t>の</w:t>
      </w:r>
      <w:r w:rsidR="00626E6E">
        <w:rPr>
          <w:rFonts w:asciiTheme="minorEastAsia" w:eastAsiaTheme="minorEastAsia" w:hAnsiTheme="minorEastAsia" w:hint="eastAsia"/>
          <w:sz w:val="22"/>
        </w:rPr>
        <w:t>と</w:t>
      </w:r>
      <w:r w:rsidR="00A04AFA">
        <w:rPr>
          <w:rFonts w:asciiTheme="minorEastAsia" w:eastAsiaTheme="minorEastAsia" w:hAnsiTheme="minorEastAsia" w:hint="eastAsia"/>
          <w:sz w:val="22"/>
        </w:rPr>
        <w:t>考えられます。</w:t>
      </w:r>
    </w:p>
    <w:p w:rsidR="00887DEE" w:rsidRPr="00BF09FA" w:rsidRDefault="00887DEE">
      <w:pPr>
        <w:ind w:right="433"/>
        <w:rPr>
          <w:rFonts w:asciiTheme="minorEastAsia" w:eastAsiaTheme="minorEastAsia" w:hAnsiTheme="minorEastAsia"/>
          <w:sz w:val="24"/>
          <w:szCs w:val="24"/>
        </w:rPr>
      </w:pPr>
    </w:p>
    <w:p w:rsidR="00887DEE" w:rsidRDefault="00EF7068">
      <w:pPr>
        <w:ind w:right="433"/>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g">
            <w:drawing>
              <wp:anchor distT="0" distB="0" distL="114300" distR="114300" simplePos="0" relativeHeight="251772928" behindDoc="0" locked="0" layoutInCell="1" allowOverlap="1" wp14:anchorId="05FCD9E3" wp14:editId="503F7CD5">
                <wp:simplePos x="0" y="0"/>
                <wp:positionH relativeFrom="column">
                  <wp:posOffset>146685</wp:posOffset>
                </wp:positionH>
                <wp:positionV relativeFrom="paragraph">
                  <wp:posOffset>12065</wp:posOffset>
                </wp:positionV>
                <wp:extent cx="2570480" cy="1903730"/>
                <wp:effectExtent l="0" t="0" r="1270" b="1270"/>
                <wp:wrapNone/>
                <wp:docPr id="541" name="グループ化 541"/>
                <wp:cNvGraphicFramePr/>
                <a:graphic xmlns:a="http://schemas.openxmlformats.org/drawingml/2006/main">
                  <a:graphicData uri="http://schemas.microsoft.com/office/word/2010/wordprocessingGroup">
                    <wpg:wgp>
                      <wpg:cNvGrpSpPr/>
                      <wpg:grpSpPr>
                        <a:xfrm>
                          <a:off x="0" y="0"/>
                          <a:ext cx="2570480" cy="1903730"/>
                          <a:chOff x="-11220" y="0"/>
                          <a:chExt cx="2570672" cy="1904018"/>
                        </a:xfrm>
                      </wpg:grpSpPr>
                      <wpg:grpSp>
                        <wpg:cNvPr id="528" name="グループ化 528"/>
                        <wpg:cNvGrpSpPr/>
                        <wpg:grpSpPr>
                          <a:xfrm>
                            <a:off x="-11220" y="0"/>
                            <a:ext cx="2570672" cy="1837426"/>
                            <a:chOff x="-11220" y="0"/>
                            <a:chExt cx="2570672" cy="1837426"/>
                          </a:xfrm>
                        </wpg:grpSpPr>
                        <pic:pic xmlns:pic="http://schemas.openxmlformats.org/drawingml/2006/picture">
                          <pic:nvPicPr>
                            <pic:cNvPr id="514" name="図 5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1220" y="34505"/>
                              <a:ext cx="2570672" cy="1802921"/>
                            </a:xfrm>
                            <a:prstGeom prst="rect">
                              <a:avLst/>
                            </a:prstGeom>
                          </pic:spPr>
                        </pic:pic>
                        <wps:wsp>
                          <wps:cNvPr id="525" name="テキスト ボックス 2"/>
                          <wps:cNvSpPr txBox="1">
                            <a:spLocks noChangeArrowheads="1"/>
                          </wps:cNvSpPr>
                          <wps:spPr bwMode="auto">
                            <a:xfrm>
                              <a:off x="983411" y="0"/>
                              <a:ext cx="1292860" cy="327025"/>
                            </a:xfrm>
                            <a:prstGeom prst="rect">
                              <a:avLst/>
                            </a:prstGeom>
                            <a:noFill/>
                            <a:ln w="9525">
                              <a:noFill/>
                              <a:miter lim="800000"/>
                              <a:headEnd/>
                              <a:tailEnd/>
                            </a:ln>
                          </wps:spPr>
                          <wps:txbx>
                            <w:txbxContent>
                              <w:p w:rsidR="000E04AD" w:rsidRPr="006A3012" w:rsidRDefault="000E04AD" w:rsidP="00BB7C01">
                                <w:pPr>
                                  <w:rPr>
                                    <w:rFonts w:eastAsia="HG丸ｺﾞｼｯｸM-PRO"/>
                                    <w:sz w:val="16"/>
                                  </w:rPr>
                                </w:pPr>
                                <w:r>
                                  <w:rPr>
                                    <w:rFonts w:eastAsia="HG丸ｺﾞｼｯｸM-PRO" w:hint="eastAsia"/>
                                    <w:sz w:val="16"/>
                                  </w:rPr>
                                  <w:t>有収率</w:t>
                                </w:r>
                                <w:r w:rsidRPr="006A3012">
                                  <w:rPr>
                                    <w:rFonts w:eastAsia="HG丸ｺﾞｼｯｸM-PRO" w:hint="eastAsia"/>
                                    <w:sz w:val="16"/>
                                  </w:rPr>
                                  <w:t>（</w:t>
                                </w:r>
                                <w:r>
                                  <w:rPr>
                                    <w:rFonts w:eastAsia="HG丸ｺﾞｼｯｸM-PRO" w:hint="eastAsia"/>
                                    <w:sz w:val="16"/>
                                  </w:rPr>
                                  <w:t>％</w:t>
                                </w:r>
                                <w:r w:rsidRPr="006A3012">
                                  <w:rPr>
                                    <w:rFonts w:eastAsia="HG丸ｺﾞｼｯｸM-PRO" w:hint="eastAsia"/>
                                    <w:sz w:val="16"/>
                                  </w:rPr>
                                  <w:t>）</w:t>
                                </w:r>
                              </w:p>
                            </w:txbxContent>
                          </wps:txbx>
                          <wps:bodyPr rot="0" vert="horz" wrap="square" lIns="91440" tIns="45720" rIns="91440" bIns="45720" anchor="t" anchorCtr="0">
                            <a:spAutoFit/>
                          </wps:bodyPr>
                        </wps:wsp>
                      </wpg:grpSp>
                      <wps:wsp>
                        <wps:cNvPr id="534" name="テキスト ボックス 2"/>
                        <wps:cNvSpPr txBox="1">
                          <a:spLocks noChangeArrowheads="1"/>
                        </wps:cNvSpPr>
                        <wps:spPr bwMode="auto">
                          <a:xfrm>
                            <a:off x="740495" y="1576358"/>
                            <a:ext cx="1155065" cy="327660"/>
                          </a:xfrm>
                          <a:prstGeom prst="rect">
                            <a:avLst/>
                          </a:prstGeom>
                          <a:noFill/>
                          <a:ln w="9525">
                            <a:noFill/>
                            <a:miter lim="800000"/>
                            <a:headEnd/>
                            <a:tailEnd/>
                          </a:ln>
                        </wps:spPr>
                        <wps:txbx>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グループ化 541" o:spid="_x0000_s1091" style="position:absolute;left:0;text-align:left;margin-left:11.55pt;margin-top:.95pt;width:202.4pt;height:149.9pt;z-index:251772928;mso-height-relative:margin" coordorigin="-112" coordsize="25706,1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">
                <v:group id="グループ化 528" o:spid="_x0000_s1092" style="position:absolute;left:-112;width:25706;height:18374" coordorigin="-112" coordsize="25706,18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図 514" o:spid="_x0000_s1093" type="#_x0000_t75" style="position:absolute;left:-112;top:345;width:25706;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Qf7CAAAA3AAAAA8AAABkcnMvZG93bnJldi54bWxEj0urwjAUhPeC/yEcwZ2mPq5oNYoIF9yI&#10;+Nofm2NbbU5Kk1vrvzfCBZfDzHzDLFaNKURNlcstKxj0IxDEidU5pwrOp9/eFITzyBoLy6TgRQ5W&#10;y3ZrgbG2Tz5QffSpCBB2MSrIvC9jKV2SkUHXtyVx8G62MuiDrFKpK3wGuCnkMIom0mDOYSHDkjYZ&#10;JY/jn1Ew2lj2O8njkV1fL6/6IO+zZq9Ut9Os5yA8Nf4b/m9vtYKfwRg+Z8IR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iUH+wgAAANwAAAAPAAAAAAAAAAAAAAAAAJ8C&#10;AABkcnMvZG93bnJldi54bWxQSwUGAAAAAAQABAD3AAAAjgMAAAAA&#10;">
                    <v:imagedata r:id="rId31" o:title=""/>
                    <v:path arrowok="t"/>
                  </v:shape>
                  <v:shape id="_x0000_s1094" type="#_x0000_t202" style="position:absolute;left:9834;width:1292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hGMIA&#10;AADcAAAADwAAAGRycy9kb3ducmV2LnhtbESPQWvCQBSE74X+h+UVeqsbhRRJXUWsggcv1Xh/ZF+z&#10;wezbkH018d93BcHjMDPfMIvV6Ft1pT42gQ1MJxko4irYhmsD5Wn3MQcVBdliG5gM3CjCavn6ssDC&#10;hoF/6HqUWiUIxwINOJGu0DpWjjzGSeiIk/cbeo+SZF9r2+OQ4L7Vsyz71B4bTgsOO9o4qi7HP29A&#10;xK6nt3Lr4/48Hr4Hl1U5lsa8v43rL1BCozzDj/beGshn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eEYwgAAANwAAAAPAAAAAAAAAAAAAAAAAJgCAABkcnMvZG93&#10;bnJldi54bWxQSwUGAAAAAAQABAD1AAAAhwMAAAAA&#10;" filled="f" stroked="f">
                    <v:textbox style="mso-fit-shape-to-text:t">
                      <w:txbxContent>
                        <w:p w:rsidR="000E04AD" w:rsidRPr="006A3012" w:rsidRDefault="000E04AD" w:rsidP="00BB7C01">
                          <w:pPr>
                            <w:rPr>
                              <w:rFonts w:eastAsia="HG丸ｺﾞｼｯｸM-PRO"/>
                              <w:sz w:val="16"/>
                            </w:rPr>
                          </w:pPr>
                          <w:r>
                            <w:rPr>
                              <w:rFonts w:eastAsia="HG丸ｺﾞｼｯｸM-PRO" w:hint="eastAsia"/>
                              <w:sz w:val="16"/>
                            </w:rPr>
                            <w:t>有収率</w:t>
                          </w:r>
                          <w:r w:rsidRPr="006A3012">
                            <w:rPr>
                              <w:rFonts w:eastAsia="HG丸ｺﾞｼｯｸM-PRO" w:hint="eastAsia"/>
                              <w:sz w:val="16"/>
                            </w:rPr>
                            <w:t>（</w:t>
                          </w:r>
                          <w:r>
                            <w:rPr>
                              <w:rFonts w:eastAsia="HG丸ｺﾞｼｯｸM-PRO" w:hint="eastAsia"/>
                              <w:sz w:val="16"/>
                            </w:rPr>
                            <w:t>％</w:t>
                          </w:r>
                          <w:r w:rsidRPr="006A3012">
                            <w:rPr>
                              <w:rFonts w:eastAsia="HG丸ｺﾞｼｯｸM-PRO" w:hint="eastAsia"/>
                              <w:sz w:val="16"/>
                            </w:rPr>
                            <w:t>）</w:t>
                          </w:r>
                        </w:p>
                      </w:txbxContent>
                    </v:textbox>
                  </v:shape>
                </v:group>
                <v:shape id="_x0000_s1095" type="#_x0000_t202" style="position:absolute;left:7404;top:15763;width:1155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XsMA&#10;AADcAAAADwAAAGRycy9kb3ducmV2LnhtbESPQWvCQBSE70L/w/IK3nRjraWkriJVwYMXbXp/ZF+z&#10;odm3Iftq4r93C4LHYWa+YZbrwTfqQl2sAxuYTTNQxGWwNVcGiq/95B1UFGSLTWAycKUI69XTaIm5&#10;DT2f6HKWSiUIxxwNOJE21zqWjjzGaWiJk/cTOo+SZFdp22Gf4L7RL1n2pj3WnBYctvTpqPw9/3kD&#10;InYzuxY7Hw/fw3Hbu6xcYGHM+HnYfIASGuQRvrcP1sBi/gr/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XsMAAADcAAAADwAAAAAAAAAAAAAAAACYAgAAZHJzL2Rv&#10;d25yZXYueG1sUEsFBgAAAAAEAAQA9QAAAIgDAAAAAA==&#10;" filled="f" stroked="f">
                  <v:textbox style="mso-fit-shape-to-text:t">
                    <w:txbxContent>
                      <w:p w:rsidR="000E04AD" w:rsidRPr="00DD46CD" w:rsidRDefault="000E04AD" w:rsidP="00DD46CD">
                        <w:pPr>
                          <w:rPr>
                            <w:rFonts w:eastAsia="HG丸ｺﾞｼｯｸM-PRO"/>
                            <w:sz w:val="12"/>
                            <w:szCs w:val="12"/>
                          </w:rPr>
                        </w:pPr>
                        <w:r w:rsidRPr="00DD46CD">
                          <w:rPr>
                            <w:rFonts w:eastAsia="HG丸ｺﾞｼｯｸM-PRO" w:hint="eastAsia"/>
                            <w:color w:val="3366FF"/>
                            <w:sz w:val="12"/>
                            <w:szCs w:val="12"/>
                          </w:rPr>
                          <w:t>■</w:t>
                        </w:r>
                        <w:r w:rsidRPr="00DD46CD">
                          <w:rPr>
                            <w:rFonts w:eastAsia="HG丸ｺﾞｼｯｸM-PRO" w:hint="eastAsia"/>
                            <w:sz w:val="12"/>
                            <w:szCs w:val="12"/>
                          </w:rPr>
                          <w:t>鬼北町</w:t>
                        </w:r>
                        <w:r>
                          <w:rPr>
                            <w:rFonts w:eastAsia="HG丸ｺﾞｼｯｸM-PRO" w:hint="eastAsia"/>
                            <w:sz w:val="12"/>
                            <w:szCs w:val="12"/>
                          </w:rPr>
                          <w:t xml:space="preserve">　</w:t>
                        </w:r>
                        <w:r w:rsidRPr="00DD46CD">
                          <w:rPr>
                            <w:rFonts w:eastAsia="HG丸ｺﾞｼｯｸM-PRO" w:hint="eastAsia"/>
                            <w:color w:val="FF5050"/>
                            <w:sz w:val="12"/>
                            <w:szCs w:val="12"/>
                          </w:rPr>
                          <w:t>■</w:t>
                        </w:r>
                        <w:r>
                          <w:rPr>
                            <w:rFonts w:eastAsia="HG丸ｺﾞｼｯｸM-PRO" w:hint="eastAsia"/>
                            <w:color w:val="FF5050"/>
                            <w:sz w:val="12"/>
                            <w:szCs w:val="12"/>
                          </w:rPr>
                          <w:t>類似団体平均</w:t>
                        </w:r>
                      </w:p>
                    </w:txbxContent>
                  </v:textbox>
                </v:shape>
              </v:group>
            </w:pict>
          </mc:Fallback>
        </mc:AlternateContent>
      </w:r>
      <w:r w:rsidR="009B7FCF">
        <w:rPr>
          <w:noProof/>
        </w:rPr>
        <w:drawing>
          <wp:anchor distT="0" distB="0" distL="114300" distR="114300" simplePos="0" relativeHeight="251776000" behindDoc="1" locked="0" layoutInCell="1" allowOverlap="1" wp14:anchorId="2EA4C707" wp14:editId="0274349C">
            <wp:simplePos x="0" y="0"/>
            <wp:positionH relativeFrom="column">
              <wp:posOffset>3200400</wp:posOffset>
            </wp:positionH>
            <wp:positionV relativeFrom="paragraph">
              <wp:posOffset>40640</wp:posOffset>
            </wp:positionV>
            <wp:extent cx="2570400" cy="1629360"/>
            <wp:effectExtent l="19050" t="19050" r="20955" b="28575"/>
            <wp:wrapNone/>
            <wp:docPr id="576" name="図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0400" cy="162936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887DEE">
      <w:pPr>
        <w:ind w:right="433"/>
        <w:rPr>
          <w:rFonts w:asciiTheme="minorEastAsia" w:eastAsiaTheme="minorEastAsia" w:hAnsiTheme="minorEastAsia"/>
          <w:sz w:val="24"/>
          <w:szCs w:val="24"/>
        </w:rPr>
      </w:pPr>
    </w:p>
    <w:p w:rsidR="00887DEE" w:rsidRDefault="009B7FCF">
      <w:pPr>
        <w:ind w:right="433"/>
        <w:rPr>
          <w:rFonts w:asciiTheme="minorEastAsia" w:eastAsiaTheme="minorEastAsia" w:hAnsiTheme="minorEastAsia"/>
          <w:sz w:val="24"/>
          <w:szCs w:val="24"/>
        </w:rPr>
      </w:pPr>
      <w:r w:rsidRPr="009B7FCF">
        <w:rPr>
          <w:rFonts w:asciiTheme="minorEastAsia" w:eastAsiaTheme="minorEastAsia" w:hAnsiTheme="minorEastAsia"/>
          <w:noProof/>
          <w:sz w:val="24"/>
          <w:szCs w:val="24"/>
        </w:rPr>
        <mc:AlternateContent>
          <mc:Choice Requires="wps">
            <w:drawing>
              <wp:anchor distT="0" distB="0" distL="114300" distR="114300" simplePos="0" relativeHeight="251778048" behindDoc="0" locked="0" layoutInCell="1" allowOverlap="1" wp14:anchorId="3F12E8B6" wp14:editId="5376761E">
                <wp:simplePos x="0" y="0"/>
                <wp:positionH relativeFrom="column">
                  <wp:posOffset>3613454</wp:posOffset>
                </wp:positionH>
                <wp:positionV relativeFrom="paragraph">
                  <wp:posOffset>22860</wp:posOffset>
                </wp:positionV>
                <wp:extent cx="1686888" cy="349857"/>
                <wp:effectExtent l="0" t="0" r="0" b="0"/>
                <wp:wrapNone/>
                <wp:docPr id="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888" cy="349857"/>
                        </a:xfrm>
                        <a:prstGeom prst="rect">
                          <a:avLst/>
                        </a:prstGeom>
                        <a:noFill/>
                        <a:ln w="9525">
                          <a:noFill/>
                          <a:miter lim="800000"/>
                          <a:headEnd/>
                          <a:tailEnd/>
                        </a:ln>
                      </wps:spPr>
                      <wps:txbx>
                        <w:txbxContent>
                          <w:p w:rsidR="000E04AD" w:rsidRPr="009B7FCF" w:rsidRDefault="000E04A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【配水流量測定による漏水調査】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6" type="#_x0000_t202" style="position:absolute;left:0;text-align:left;margin-left:284.5pt;margin-top:1.8pt;width:132.85pt;height:2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" filled="f" stroked="f">
                <v:textbox>
                  <w:txbxContent>
                    <w:p w:rsidR="000E04AD" w:rsidRPr="009B7FCF" w:rsidRDefault="000E04A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【配水流量測定による漏水調査】</w:t>
                      </w:r>
                    </w:p>
                  </w:txbxContent>
                </v:textbox>
              </v:shape>
            </w:pict>
          </mc:Fallback>
        </mc:AlternateContent>
      </w:r>
    </w:p>
    <w:p w:rsidR="00887DEE" w:rsidRDefault="00887DEE">
      <w:pPr>
        <w:ind w:right="433"/>
        <w:rPr>
          <w:rFonts w:asciiTheme="minorEastAsia" w:eastAsiaTheme="minorEastAsia" w:hAnsiTheme="minorEastAsia"/>
          <w:sz w:val="24"/>
          <w:szCs w:val="24"/>
        </w:rPr>
      </w:pPr>
    </w:p>
    <w:p w:rsidR="00263017" w:rsidRDefault="00A04AFA" w:rsidP="00EF7068">
      <w:pPr>
        <w:ind w:leftChars="100" w:left="210" w:firstLineChars="100" w:firstLine="220"/>
        <w:rPr>
          <w:rFonts w:asciiTheme="minorEastAsia" w:eastAsiaTheme="minorEastAsia" w:hAnsiTheme="minorEastAsia"/>
          <w:sz w:val="24"/>
          <w:szCs w:val="24"/>
        </w:rPr>
      </w:pPr>
      <w:r>
        <w:rPr>
          <w:rFonts w:asciiTheme="minorEastAsia" w:eastAsiaTheme="minorEastAsia" w:hAnsiTheme="minorEastAsia" w:hint="eastAsia"/>
          <w:sz w:val="22"/>
        </w:rPr>
        <w:t>有収率は、年々低下しており類似団体平均値との差が大きくなって</w:t>
      </w:r>
      <w:r w:rsidR="00626E6E">
        <w:rPr>
          <w:rFonts w:asciiTheme="minorEastAsia" w:eastAsiaTheme="minorEastAsia" w:hAnsiTheme="minorEastAsia" w:hint="eastAsia"/>
          <w:sz w:val="22"/>
        </w:rPr>
        <w:t>います。</w:t>
      </w:r>
      <w:r w:rsidR="00263017">
        <w:rPr>
          <w:rFonts w:asciiTheme="minorEastAsia" w:eastAsiaTheme="minorEastAsia" w:hAnsiTheme="minorEastAsia" w:hint="eastAsia"/>
          <w:sz w:val="22"/>
        </w:rPr>
        <w:t>要因としては漏水やメーター不感</w:t>
      </w:r>
      <w:r w:rsidR="00A44F67">
        <w:rPr>
          <w:rFonts w:asciiTheme="minorEastAsia" w:eastAsiaTheme="minorEastAsia" w:hAnsiTheme="minorEastAsia" w:hint="eastAsia"/>
          <w:sz w:val="22"/>
        </w:rPr>
        <w:t>等</w:t>
      </w:r>
      <w:r w:rsidR="00263017">
        <w:rPr>
          <w:rFonts w:asciiTheme="minorEastAsia" w:eastAsiaTheme="minorEastAsia" w:hAnsiTheme="minorEastAsia" w:hint="eastAsia"/>
          <w:sz w:val="22"/>
        </w:rPr>
        <w:t>が考えられ</w:t>
      </w:r>
      <w:r w:rsidR="00626E6E">
        <w:rPr>
          <w:rFonts w:asciiTheme="minorEastAsia" w:eastAsiaTheme="minorEastAsia" w:hAnsiTheme="minorEastAsia" w:hint="eastAsia"/>
          <w:sz w:val="22"/>
        </w:rPr>
        <w:t>ることから、</w:t>
      </w:r>
      <w:r w:rsidR="00263017">
        <w:rPr>
          <w:rFonts w:asciiTheme="minorEastAsia" w:eastAsiaTheme="minorEastAsia" w:hAnsiTheme="minorEastAsia" w:hint="eastAsia"/>
          <w:sz w:val="22"/>
        </w:rPr>
        <w:t>原因を調査した上で有収率の向上対策を講じ</w:t>
      </w:r>
      <w:r w:rsidR="000B35DE">
        <w:rPr>
          <w:rFonts w:asciiTheme="minorEastAsia" w:eastAsiaTheme="minorEastAsia" w:hAnsiTheme="minorEastAsia" w:hint="eastAsia"/>
          <w:sz w:val="22"/>
        </w:rPr>
        <w:t>経営の効率性を高める必要があります</w:t>
      </w:r>
      <w:r w:rsidR="00263017">
        <w:rPr>
          <w:rFonts w:asciiTheme="minorEastAsia" w:eastAsiaTheme="minorEastAsia" w:hAnsiTheme="minorEastAsia" w:hint="eastAsia"/>
          <w:sz w:val="22"/>
        </w:rPr>
        <w:t>。</w:t>
      </w:r>
    </w:p>
    <w:p w:rsidR="00E64A8D" w:rsidRDefault="00EF7068">
      <w:pPr>
        <w:ind w:right="433"/>
        <w:rPr>
          <w:rFonts w:asciiTheme="minorEastAsia" w:eastAsiaTheme="minorEastAsia" w:hAnsiTheme="minorEastAsia"/>
          <w:sz w:val="24"/>
          <w:szCs w:val="24"/>
        </w:rPr>
      </w:pPr>
      <w:r w:rsidRPr="00EF7068">
        <w:rPr>
          <w:noProof/>
        </w:rPr>
        <w:drawing>
          <wp:anchor distT="0" distB="0" distL="114300" distR="114300" simplePos="0" relativeHeight="251799552" behindDoc="1" locked="0" layoutInCell="1" allowOverlap="1" wp14:anchorId="029E523D" wp14:editId="0EC5B2DF">
            <wp:simplePos x="0" y="0"/>
            <wp:positionH relativeFrom="column">
              <wp:posOffset>139065</wp:posOffset>
            </wp:positionH>
            <wp:positionV relativeFrom="paragraph">
              <wp:posOffset>52070</wp:posOffset>
            </wp:positionV>
            <wp:extent cx="5651500" cy="1357630"/>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4A8D" w:rsidRDefault="00E64A8D">
      <w:pPr>
        <w:ind w:right="433"/>
        <w:rPr>
          <w:rFonts w:asciiTheme="minorEastAsia" w:eastAsiaTheme="minorEastAsia" w:hAnsiTheme="minorEastAsia"/>
          <w:sz w:val="24"/>
          <w:szCs w:val="24"/>
        </w:rPr>
      </w:pPr>
    </w:p>
    <w:p w:rsidR="00E64A8D" w:rsidRDefault="00E64A8D">
      <w:pPr>
        <w:ind w:right="433"/>
        <w:rPr>
          <w:rFonts w:asciiTheme="minorEastAsia" w:eastAsiaTheme="minorEastAsia" w:hAnsiTheme="minorEastAsia"/>
          <w:sz w:val="24"/>
          <w:szCs w:val="24"/>
        </w:rPr>
      </w:pPr>
    </w:p>
    <w:p w:rsidR="00E64A8D" w:rsidRDefault="00E64A8D">
      <w:pPr>
        <w:ind w:right="433"/>
        <w:rPr>
          <w:rFonts w:asciiTheme="minorEastAsia" w:eastAsiaTheme="minorEastAsia" w:hAnsiTheme="minorEastAsia"/>
          <w:sz w:val="24"/>
          <w:szCs w:val="24"/>
        </w:rPr>
      </w:pPr>
    </w:p>
    <w:p w:rsidR="00E64A8D" w:rsidRDefault="00E64A8D">
      <w:pPr>
        <w:ind w:right="433"/>
        <w:rPr>
          <w:rFonts w:asciiTheme="minorEastAsia" w:eastAsiaTheme="minorEastAsia" w:hAnsiTheme="minorEastAsia"/>
          <w:sz w:val="24"/>
          <w:szCs w:val="24"/>
        </w:rPr>
      </w:pPr>
    </w:p>
    <w:p w:rsidR="000E3179" w:rsidRDefault="000E3179" w:rsidP="000E3179">
      <w:pPr>
        <w:autoSpaceDE w:val="0"/>
        <w:autoSpaceDN w:val="0"/>
        <w:rPr>
          <w:rFonts w:ascii="HG丸ｺﾞｼｯｸM-PRO" w:eastAsia="HG丸ｺﾞｼｯｸM-PRO" w:hAnsi="ＭＳ Ｐ明朝"/>
          <w:sz w:val="22"/>
          <w:szCs w:val="24"/>
        </w:rPr>
      </w:pPr>
      <w:r w:rsidRPr="00F24C38">
        <w:rPr>
          <w:rFonts w:ascii="ＭＳ Ｐ明朝" w:eastAsia="ＭＳ Ｐ明朝" w:hAnsi="ＭＳ Ｐ明朝"/>
          <w:noProof/>
          <w:sz w:val="22"/>
          <w:szCs w:val="24"/>
        </w:rPr>
        <w:lastRenderedPageBreak/>
        <mc:AlternateContent>
          <mc:Choice Requires="wps">
            <w:drawing>
              <wp:anchor distT="0" distB="0" distL="114300" distR="114300" simplePos="0" relativeHeight="251780096" behindDoc="0" locked="0" layoutInCell="1" allowOverlap="1" wp14:anchorId="516BDE25" wp14:editId="323606B6">
                <wp:simplePos x="0" y="0"/>
                <wp:positionH relativeFrom="column">
                  <wp:posOffset>0</wp:posOffset>
                </wp:positionH>
                <wp:positionV relativeFrom="paragraph">
                  <wp:posOffset>1574</wp:posOffset>
                </wp:positionV>
                <wp:extent cx="5769610" cy="271145"/>
                <wp:effectExtent l="0" t="0" r="250190" b="14605"/>
                <wp:wrapNone/>
                <wp:docPr id="57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271145"/>
                        </a:xfrm>
                        <a:prstGeom prst="roundRect">
                          <a:avLst>
                            <a:gd name="adj" fmla="val 16667"/>
                          </a:avLst>
                        </a:prstGeom>
                        <a:gradFill rotWithShape="0">
                          <a:gsLst>
                            <a:gs pos="60000">
                              <a:srgbClr val="0070C0"/>
                            </a:gs>
                            <a:gs pos="100000">
                              <a:srgbClr val="AFEAFF"/>
                            </a:gs>
                          </a:gsLst>
                          <a:lin ang="2700000" scaled="1"/>
                        </a:gradFill>
                        <a:ln w="12700" cmpd="sng">
                          <a:solidFill>
                            <a:sysClr val="window" lastClr="FFFFFF">
                              <a:lumMod val="95000"/>
                              <a:lumOff val="0"/>
                            </a:sysClr>
                          </a:solidFill>
                          <a:prstDash val="solid"/>
                          <a:round/>
                          <a:headEnd type="none" w="med" len="med"/>
                          <a:tailEnd type="none" w="med" len="med"/>
                        </a:ln>
                        <a:effectLst>
                          <a:outerShdw sy="50000" kx="-2453608" rotWithShape="0">
                            <a:srgbClr val="4BACC6">
                              <a:lumMod val="40000"/>
                              <a:lumOff val="60000"/>
                              <a:alpha val="50000"/>
                            </a:srgbClr>
                          </a:outerShdw>
                        </a:effectLst>
                      </wps:spPr>
                      <wps:txbx>
                        <w:txbxContent>
                          <w:p w:rsidR="000E04AD" w:rsidRPr="00EE0536" w:rsidRDefault="000E04AD" w:rsidP="000E3179">
                            <w:pPr>
                              <w:rPr>
                                <w:rFonts w:ascii="HG丸ｺﾞｼｯｸM-PRO" w:eastAsia="HG丸ｺﾞｼｯｸM-PRO"/>
                                <w:b/>
                                <w:bCs/>
                                <w:color w:val="FFFFFF" w:themeColor="background1"/>
                                <w:sz w:val="22"/>
                              </w:rPr>
                            </w:pPr>
                            <w:r>
                              <w:rPr>
                                <w:rFonts w:ascii="HG丸ｺﾞｼｯｸM-PRO" w:eastAsia="HG丸ｺﾞｼｯｸM-PRO" w:hAnsi="ＭＳ Ｐ明朝" w:hint="eastAsia"/>
                                <w:b/>
                                <w:bCs/>
                                <w:color w:val="FFFFFF" w:themeColor="background1"/>
                                <w:sz w:val="22"/>
                                <w:szCs w:val="24"/>
                              </w:rPr>
                              <w:t>4</w:t>
                            </w:r>
                            <w:r w:rsidRPr="00EE0536">
                              <w:rPr>
                                <w:rFonts w:ascii="HG丸ｺﾞｼｯｸM-PRO" w:eastAsia="HG丸ｺﾞｼｯｸM-PRO" w:hAnsi="ＭＳ Ｐ明朝" w:hint="eastAsia"/>
                                <w:b/>
                                <w:bCs/>
                                <w:color w:val="FFFFFF" w:themeColor="background1"/>
                                <w:sz w:val="22"/>
                                <w:szCs w:val="24"/>
                              </w:rPr>
                              <w:t xml:space="preserve">　</w:t>
                            </w:r>
                            <w:r>
                              <w:rPr>
                                <w:rFonts w:ascii="HG丸ｺﾞｼｯｸM-PRO" w:eastAsia="HG丸ｺﾞｼｯｸM-PRO" w:hAnsi="ＭＳ Ｐ明朝" w:hint="eastAsia"/>
                                <w:b/>
                                <w:bCs/>
                                <w:color w:val="FFFFFF" w:themeColor="background1"/>
                                <w:sz w:val="22"/>
                                <w:szCs w:val="24"/>
                              </w:rPr>
                              <w:t>財政計画</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7" style="position:absolute;left:0;text-align:left;margin-left:0;margin-top:.1pt;width:454.3pt;height:2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" fillcolor="#0070c0" strokecolor="#f2f2f2" strokeweight="1pt">
                <v:fill color2="#afeaff" angle="45" colors="0 #0070c0;39322f #0070c0" focus="100%" type="gradient"/>
                <v:shadow on="t" type="perspective" color="#b7dee8" opacity=".5" origin=",.5" offset="0,0" matrix=",-56756f,,.5"/>
                <v:textbox inset="2mm,0,2mm,0">
                  <w:txbxContent>
                    <w:p w:rsidR="000E04AD" w:rsidRPr="00EE0536" w:rsidRDefault="000E04AD" w:rsidP="000E3179">
                      <w:pPr>
                        <w:rPr>
                          <w:rFonts w:ascii="HG丸ｺﾞｼｯｸM-PRO" w:eastAsia="HG丸ｺﾞｼｯｸM-PRO"/>
                          <w:b/>
                          <w:bCs/>
                          <w:color w:val="FFFFFF" w:themeColor="background1"/>
                          <w:sz w:val="22"/>
                        </w:rPr>
                      </w:pPr>
                      <w:r>
                        <w:rPr>
                          <w:rFonts w:ascii="HG丸ｺﾞｼｯｸM-PRO" w:eastAsia="HG丸ｺﾞｼｯｸM-PRO" w:hAnsi="ＭＳ Ｐ明朝" w:hint="eastAsia"/>
                          <w:b/>
                          <w:bCs/>
                          <w:color w:val="FFFFFF" w:themeColor="background1"/>
                          <w:sz w:val="22"/>
                          <w:szCs w:val="24"/>
                        </w:rPr>
                        <w:t>4</w:t>
                      </w:r>
                      <w:r w:rsidRPr="00EE0536">
                        <w:rPr>
                          <w:rFonts w:ascii="HG丸ｺﾞｼｯｸM-PRO" w:eastAsia="HG丸ｺﾞｼｯｸM-PRO" w:hAnsi="ＭＳ Ｐ明朝" w:hint="eastAsia"/>
                          <w:b/>
                          <w:bCs/>
                          <w:color w:val="FFFFFF" w:themeColor="background1"/>
                          <w:sz w:val="22"/>
                          <w:szCs w:val="24"/>
                        </w:rPr>
                        <w:t xml:space="preserve">　</w:t>
                      </w:r>
                      <w:r>
                        <w:rPr>
                          <w:rFonts w:ascii="HG丸ｺﾞｼｯｸM-PRO" w:eastAsia="HG丸ｺﾞｼｯｸM-PRO" w:hAnsi="ＭＳ Ｐ明朝" w:hint="eastAsia"/>
                          <w:b/>
                          <w:bCs/>
                          <w:color w:val="FFFFFF" w:themeColor="background1"/>
                          <w:sz w:val="22"/>
                          <w:szCs w:val="24"/>
                        </w:rPr>
                        <w:t>財政計画</w:t>
                      </w:r>
                    </w:p>
                  </w:txbxContent>
                </v:textbox>
              </v:roundrect>
            </w:pict>
          </mc:Fallback>
        </mc:AlternateContent>
      </w:r>
      <w:r>
        <w:rPr>
          <w:rFonts w:ascii="HG丸ｺﾞｼｯｸM-PRO" w:eastAsia="HG丸ｺﾞｼｯｸM-PRO" w:hAnsi="ＭＳ Ｐ明朝" w:hint="eastAsia"/>
          <w:sz w:val="22"/>
          <w:szCs w:val="24"/>
        </w:rPr>
        <w:t>1　1111</w:t>
      </w:r>
    </w:p>
    <w:p w:rsidR="000E3179" w:rsidRDefault="000E3179" w:rsidP="000E3179">
      <w:pPr>
        <w:autoSpaceDE w:val="0"/>
        <w:autoSpaceDN w:val="0"/>
        <w:ind w:firstLineChars="100" w:firstLine="220"/>
        <w:rPr>
          <w:rFonts w:ascii="HG丸ｺﾞｼｯｸM-PRO" w:eastAsia="HG丸ｺﾞｼｯｸM-PRO" w:hAnsi="ＭＳ 明朝"/>
          <w:sz w:val="22"/>
          <w:szCs w:val="24"/>
        </w:rPr>
      </w:pPr>
    </w:p>
    <w:p w:rsidR="000E3179" w:rsidRPr="00B56D3D" w:rsidRDefault="000E3179" w:rsidP="000E3179">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（1）</w:t>
      </w:r>
      <w:r w:rsidR="002D2729">
        <w:rPr>
          <w:rFonts w:ascii="HG丸ｺﾞｼｯｸM-PRO" w:eastAsia="HG丸ｺﾞｼｯｸM-PRO" w:hAnsi="ＭＳ 明朝" w:hint="eastAsia"/>
          <w:b/>
          <w:color w:val="0070C0"/>
          <w:sz w:val="22"/>
          <w:szCs w:val="24"/>
          <w:u w:val="single"/>
        </w:rPr>
        <w:t>投資計画</w:t>
      </w:r>
      <w:r w:rsidRPr="00B56D3D">
        <w:rPr>
          <w:rFonts w:ascii="HG丸ｺﾞｼｯｸM-PRO" w:eastAsia="HG丸ｺﾞｼｯｸM-PRO" w:hAnsi="ＭＳ 明朝" w:hint="eastAsia"/>
          <w:b/>
          <w:color w:val="0070C0"/>
          <w:sz w:val="22"/>
          <w:szCs w:val="24"/>
          <w:u w:val="single"/>
        </w:rPr>
        <w:t xml:space="preserve">  </w:t>
      </w:r>
    </w:p>
    <w:p w:rsidR="000E3179" w:rsidRPr="00800D9A" w:rsidRDefault="00173D1B" w:rsidP="000E3179">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①</w:t>
      </w:r>
      <w:r w:rsidR="00B67D43">
        <w:rPr>
          <w:rFonts w:asciiTheme="minorEastAsia" w:eastAsiaTheme="minorEastAsia" w:hAnsiTheme="minorEastAsia" w:hint="eastAsia"/>
          <w:b/>
          <w:sz w:val="22"/>
        </w:rPr>
        <w:t>主要事業の概要</w:t>
      </w:r>
    </w:p>
    <w:p w:rsidR="00B67D43" w:rsidRDefault="009C1049" w:rsidP="00EF7068">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主要事業は、</w:t>
      </w:r>
      <w:r w:rsidR="006C4164">
        <w:rPr>
          <w:rFonts w:asciiTheme="minorEastAsia" w:eastAsiaTheme="minorEastAsia" w:hAnsiTheme="minorEastAsia" w:hint="eastAsia"/>
          <w:sz w:val="22"/>
        </w:rPr>
        <w:t>法定耐用年数を迎える管路のうち経年により事故率が高くなる硬質塩化ビニル管や鋼管（溶接継手を除く）の老朽管更新や、電気計装設備（遠方監視システム）の更新を予定しています。</w:t>
      </w:r>
      <w:r w:rsidR="008847B3">
        <w:rPr>
          <w:rFonts w:asciiTheme="minorEastAsia" w:eastAsiaTheme="minorEastAsia" w:hAnsiTheme="minorEastAsia" w:hint="eastAsia"/>
          <w:sz w:val="22"/>
        </w:rPr>
        <w:t>これらの事業を実施することにより、有収率・管路の耐震性・</w:t>
      </w:r>
      <w:r w:rsidR="006D68B6">
        <w:rPr>
          <w:rFonts w:asciiTheme="minorEastAsia" w:eastAsiaTheme="minorEastAsia" w:hAnsiTheme="minorEastAsia" w:hint="eastAsia"/>
          <w:sz w:val="22"/>
        </w:rPr>
        <w:t>施設の</w:t>
      </w:r>
      <w:r w:rsidR="008847B3">
        <w:rPr>
          <w:rFonts w:asciiTheme="minorEastAsia" w:eastAsiaTheme="minorEastAsia" w:hAnsiTheme="minorEastAsia" w:hint="eastAsia"/>
          <w:sz w:val="22"/>
        </w:rPr>
        <w:t>維持管理性等</w:t>
      </w:r>
      <w:r w:rsidR="00764B19">
        <w:rPr>
          <w:rFonts w:asciiTheme="minorEastAsia" w:eastAsiaTheme="minorEastAsia" w:hAnsiTheme="minorEastAsia" w:hint="eastAsia"/>
          <w:sz w:val="22"/>
        </w:rPr>
        <w:t>について</w:t>
      </w:r>
      <w:r w:rsidR="008847B3">
        <w:rPr>
          <w:rFonts w:asciiTheme="minorEastAsia" w:eastAsiaTheme="minorEastAsia" w:hAnsiTheme="minorEastAsia" w:hint="eastAsia"/>
          <w:sz w:val="22"/>
        </w:rPr>
        <w:t>向上</w:t>
      </w:r>
      <w:r w:rsidR="00974F57">
        <w:rPr>
          <w:rFonts w:asciiTheme="minorEastAsia" w:eastAsiaTheme="minorEastAsia" w:hAnsiTheme="minorEastAsia" w:hint="eastAsia"/>
          <w:sz w:val="22"/>
        </w:rPr>
        <w:t>を図り</w:t>
      </w:r>
      <w:r w:rsidR="006D68B6">
        <w:rPr>
          <w:rFonts w:asciiTheme="minorEastAsia" w:eastAsiaTheme="minorEastAsia" w:hAnsiTheme="minorEastAsia" w:hint="eastAsia"/>
          <w:sz w:val="22"/>
        </w:rPr>
        <w:t>ます。具体的な目標としては、平成26年度における有収率69.14％を平成43年度に81.1％まで向上させる計画です。</w:t>
      </w:r>
    </w:p>
    <w:p w:rsidR="00E64A8D" w:rsidRPr="00B67D43" w:rsidRDefault="00E64A8D">
      <w:pPr>
        <w:ind w:right="433"/>
        <w:rPr>
          <w:rFonts w:asciiTheme="minorEastAsia" w:eastAsiaTheme="minorEastAsia" w:hAnsiTheme="minorEastAsia"/>
          <w:sz w:val="24"/>
          <w:szCs w:val="24"/>
        </w:rPr>
      </w:pPr>
    </w:p>
    <w:p w:rsidR="005026D0" w:rsidRPr="0032153E" w:rsidRDefault="00EF7068" w:rsidP="00EF7068">
      <w:pPr>
        <w:ind w:right="433" w:firstLineChars="100" w:firstLine="210"/>
        <w:rPr>
          <w:rFonts w:ascii="HG丸ｺﾞｼｯｸM-PRO" w:eastAsia="HG丸ｺﾞｼｯｸM-PRO" w:hAnsi="HG丸ｺﾞｼｯｸM-PRO"/>
          <w:sz w:val="18"/>
          <w:szCs w:val="18"/>
        </w:rPr>
      </w:pPr>
      <w:r w:rsidRPr="00EF7068">
        <w:rPr>
          <w:noProof/>
        </w:rPr>
        <w:drawing>
          <wp:anchor distT="0" distB="0" distL="114300" distR="114300" simplePos="0" relativeHeight="251800576" behindDoc="1" locked="0" layoutInCell="1" allowOverlap="1" wp14:anchorId="5DAC42B7" wp14:editId="34885513">
            <wp:simplePos x="0" y="0"/>
            <wp:positionH relativeFrom="column">
              <wp:posOffset>115570</wp:posOffset>
            </wp:positionH>
            <wp:positionV relativeFrom="paragraph">
              <wp:posOffset>215265</wp:posOffset>
            </wp:positionV>
            <wp:extent cx="5651500" cy="1154430"/>
            <wp:effectExtent l="0" t="0" r="6350"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150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6D0">
        <w:rPr>
          <w:rFonts w:ascii="HG丸ｺﾞｼｯｸM-PRO" w:eastAsia="HG丸ｺﾞｼｯｸM-PRO" w:hAnsi="HG丸ｺﾞｼｯｸM-PRO" w:hint="eastAsia"/>
          <w:sz w:val="18"/>
          <w:szCs w:val="18"/>
        </w:rPr>
        <w:t>各事業の概要</w:t>
      </w:r>
    </w:p>
    <w:p w:rsidR="00C246A8" w:rsidRDefault="00C246A8">
      <w:pPr>
        <w:ind w:right="433"/>
        <w:rPr>
          <w:rFonts w:asciiTheme="minorEastAsia" w:eastAsiaTheme="minorEastAsia" w:hAnsiTheme="minorEastAsia"/>
          <w:sz w:val="24"/>
          <w:szCs w:val="24"/>
        </w:rPr>
      </w:pPr>
    </w:p>
    <w:p w:rsidR="00C246A8" w:rsidRDefault="00C246A8">
      <w:pPr>
        <w:ind w:right="433"/>
        <w:rPr>
          <w:rFonts w:asciiTheme="minorEastAsia" w:eastAsiaTheme="minorEastAsia" w:hAnsiTheme="minorEastAsia"/>
          <w:sz w:val="24"/>
          <w:szCs w:val="24"/>
        </w:rPr>
      </w:pPr>
    </w:p>
    <w:p w:rsidR="00C246A8" w:rsidRDefault="00C246A8">
      <w:pPr>
        <w:ind w:right="433"/>
        <w:rPr>
          <w:rFonts w:asciiTheme="minorEastAsia" w:eastAsiaTheme="minorEastAsia" w:hAnsiTheme="minorEastAsia"/>
          <w:sz w:val="24"/>
          <w:szCs w:val="24"/>
        </w:rPr>
      </w:pPr>
    </w:p>
    <w:p w:rsidR="00C246A8" w:rsidRDefault="00C246A8">
      <w:pPr>
        <w:ind w:right="433"/>
        <w:rPr>
          <w:rFonts w:asciiTheme="minorEastAsia" w:eastAsiaTheme="minorEastAsia" w:hAnsiTheme="minorEastAsia"/>
          <w:sz w:val="24"/>
          <w:szCs w:val="24"/>
        </w:rPr>
      </w:pPr>
    </w:p>
    <w:p w:rsidR="00C246A8" w:rsidRDefault="00C246A8">
      <w:pPr>
        <w:ind w:right="433"/>
        <w:rPr>
          <w:rFonts w:asciiTheme="minorEastAsia" w:eastAsiaTheme="minorEastAsia" w:hAnsiTheme="minorEastAsia"/>
          <w:sz w:val="24"/>
          <w:szCs w:val="24"/>
        </w:rPr>
      </w:pPr>
    </w:p>
    <w:p w:rsidR="00C246A8" w:rsidRDefault="00C246A8">
      <w:pPr>
        <w:ind w:right="433"/>
        <w:rPr>
          <w:rFonts w:asciiTheme="minorEastAsia" w:eastAsiaTheme="minorEastAsia" w:hAnsiTheme="minorEastAsia"/>
          <w:sz w:val="24"/>
          <w:szCs w:val="24"/>
        </w:rPr>
      </w:pPr>
    </w:p>
    <w:p w:rsidR="00173D1B" w:rsidRPr="00800D9A" w:rsidRDefault="00173D1B" w:rsidP="00173D1B">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②</w:t>
      </w:r>
      <w:r w:rsidR="00D4554D">
        <w:rPr>
          <w:rFonts w:asciiTheme="minorEastAsia" w:eastAsiaTheme="minorEastAsia" w:hAnsiTheme="minorEastAsia" w:hint="eastAsia"/>
          <w:b/>
          <w:sz w:val="22"/>
        </w:rPr>
        <w:t>検討予定の</w:t>
      </w:r>
      <w:r>
        <w:rPr>
          <w:rFonts w:asciiTheme="minorEastAsia" w:eastAsiaTheme="minorEastAsia" w:hAnsiTheme="minorEastAsia" w:hint="eastAsia"/>
          <w:b/>
          <w:sz w:val="22"/>
        </w:rPr>
        <w:t>取り組み</w:t>
      </w:r>
    </w:p>
    <w:p w:rsidR="00C246A8" w:rsidRPr="00C028A6" w:rsidRDefault="00E22082" w:rsidP="00C028A6">
      <w:pPr>
        <w:ind w:leftChars="100" w:left="210" w:firstLineChars="100" w:firstLine="220"/>
        <w:rPr>
          <w:rFonts w:asciiTheme="minorEastAsia" w:eastAsiaTheme="minorEastAsia" w:hAnsiTheme="minorEastAsia"/>
          <w:sz w:val="22"/>
        </w:rPr>
      </w:pPr>
      <w:r w:rsidRPr="00C028A6">
        <w:rPr>
          <w:rFonts w:asciiTheme="minorEastAsia" w:eastAsiaTheme="minorEastAsia" w:hAnsiTheme="minorEastAsia" w:hint="eastAsia"/>
          <w:sz w:val="22"/>
        </w:rPr>
        <w:t>当面厳しい財政状態が続くことが予想されるため、現時点においては基幹施設の耐震化事業を計画していません。しかし、防災・安全対策の面で</w:t>
      </w:r>
      <w:r w:rsidR="00C028A6" w:rsidRPr="00C028A6">
        <w:rPr>
          <w:rFonts w:asciiTheme="minorEastAsia" w:eastAsiaTheme="minorEastAsia" w:hAnsiTheme="minorEastAsia" w:hint="eastAsia"/>
          <w:sz w:val="22"/>
        </w:rPr>
        <w:t>水道施設の強靭化を図ることは避けて通れない課題となっています。そのため、</w:t>
      </w:r>
      <w:r w:rsidR="002A34DF" w:rsidRPr="00C028A6">
        <w:rPr>
          <w:rFonts w:asciiTheme="minorEastAsia" w:eastAsiaTheme="minorEastAsia" w:hAnsiTheme="minorEastAsia" w:hint="eastAsia"/>
          <w:sz w:val="22"/>
        </w:rPr>
        <w:t>3～5年に一度経営戦略を見直す</w:t>
      </w:r>
      <w:r w:rsidR="00C028A6" w:rsidRPr="00C028A6">
        <w:rPr>
          <w:rFonts w:asciiTheme="minorEastAsia" w:eastAsiaTheme="minorEastAsia" w:hAnsiTheme="minorEastAsia" w:hint="eastAsia"/>
          <w:sz w:val="22"/>
        </w:rPr>
        <w:t>段階</w:t>
      </w:r>
      <w:r w:rsidR="002A34DF" w:rsidRPr="00C028A6">
        <w:rPr>
          <w:rFonts w:asciiTheme="minorEastAsia" w:eastAsiaTheme="minorEastAsia" w:hAnsiTheme="minorEastAsia" w:hint="eastAsia"/>
          <w:sz w:val="22"/>
        </w:rPr>
        <w:t>で</w:t>
      </w:r>
      <w:r w:rsidR="00C028A6" w:rsidRPr="00C028A6">
        <w:rPr>
          <w:rFonts w:asciiTheme="minorEastAsia" w:eastAsiaTheme="minorEastAsia" w:hAnsiTheme="minorEastAsia" w:hint="eastAsia"/>
          <w:sz w:val="22"/>
        </w:rPr>
        <w:t>財政状況や補助制度の有効活用等を</w:t>
      </w:r>
      <w:r w:rsidR="00D41D44">
        <w:rPr>
          <w:rFonts w:asciiTheme="minorEastAsia" w:eastAsiaTheme="minorEastAsia" w:hAnsiTheme="minorEastAsia" w:hint="eastAsia"/>
          <w:sz w:val="22"/>
        </w:rPr>
        <w:t>踏まえ</w:t>
      </w:r>
      <w:r w:rsidR="00C028A6" w:rsidRPr="00C028A6">
        <w:rPr>
          <w:rFonts w:asciiTheme="minorEastAsia" w:eastAsiaTheme="minorEastAsia" w:hAnsiTheme="minorEastAsia" w:hint="eastAsia"/>
          <w:sz w:val="22"/>
        </w:rPr>
        <w:t>耐震化事業の実施</w:t>
      </w:r>
      <w:r w:rsidR="00D41D44">
        <w:rPr>
          <w:rFonts w:asciiTheme="minorEastAsia" w:eastAsiaTheme="minorEastAsia" w:hAnsiTheme="minorEastAsia" w:hint="eastAsia"/>
          <w:sz w:val="22"/>
        </w:rPr>
        <w:t>について</w:t>
      </w:r>
      <w:r w:rsidR="00C028A6" w:rsidRPr="00C028A6">
        <w:rPr>
          <w:rFonts w:asciiTheme="minorEastAsia" w:eastAsiaTheme="minorEastAsia" w:hAnsiTheme="minorEastAsia" w:hint="eastAsia"/>
          <w:sz w:val="22"/>
        </w:rPr>
        <w:t>検討します。</w:t>
      </w:r>
    </w:p>
    <w:p w:rsidR="00C246A8" w:rsidRDefault="00C246A8">
      <w:pPr>
        <w:ind w:right="433"/>
        <w:rPr>
          <w:rFonts w:asciiTheme="minorEastAsia" w:eastAsiaTheme="minorEastAsia" w:hAnsiTheme="minorEastAsia"/>
          <w:sz w:val="24"/>
          <w:szCs w:val="24"/>
        </w:rPr>
      </w:pPr>
    </w:p>
    <w:p w:rsidR="0004425C" w:rsidRPr="00800D9A" w:rsidRDefault="0004425C" w:rsidP="0004425C">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③投資以外の経費</w:t>
      </w:r>
    </w:p>
    <w:p w:rsidR="0004425C" w:rsidRDefault="00BF0C4A" w:rsidP="0004425C">
      <w:pPr>
        <w:ind w:leftChars="100" w:left="210" w:firstLineChars="100" w:firstLine="220"/>
        <w:rPr>
          <w:rFonts w:asciiTheme="minorEastAsia" w:eastAsiaTheme="minorEastAsia" w:hAnsiTheme="minorEastAsia"/>
          <w:sz w:val="24"/>
          <w:szCs w:val="24"/>
        </w:rPr>
      </w:pPr>
      <w:r>
        <w:rPr>
          <w:rFonts w:asciiTheme="minorEastAsia" w:eastAsiaTheme="minorEastAsia" w:hAnsiTheme="minorEastAsia" w:hint="eastAsia"/>
          <w:sz w:val="22"/>
        </w:rPr>
        <w:t>水道事業を経営していく中で投資以外に必要となる経費</w:t>
      </w:r>
      <w:r w:rsidR="00DE242F">
        <w:rPr>
          <w:rFonts w:asciiTheme="minorEastAsia" w:eastAsiaTheme="minorEastAsia" w:hAnsiTheme="minorEastAsia" w:hint="eastAsia"/>
          <w:sz w:val="22"/>
        </w:rPr>
        <w:t>のうち、</w:t>
      </w:r>
      <w:r>
        <w:rPr>
          <w:rFonts w:asciiTheme="minorEastAsia" w:eastAsiaTheme="minorEastAsia" w:hAnsiTheme="minorEastAsia" w:hint="eastAsia"/>
          <w:sz w:val="22"/>
        </w:rPr>
        <w:t>職員給与費・修繕費・動力費</w:t>
      </w:r>
      <w:r w:rsidR="00DE242F">
        <w:rPr>
          <w:rFonts w:asciiTheme="minorEastAsia" w:eastAsiaTheme="minorEastAsia" w:hAnsiTheme="minorEastAsia" w:hint="eastAsia"/>
          <w:sz w:val="22"/>
        </w:rPr>
        <w:t>に関する</w:t>
      </w:r>
      <w:r>
        <w:rPr>
          <w:rFonts w:asciiTheme="minorEastAsia" w:eastAsiaTheme="minorEastAsia" w:hAnsiTheme="minorEastAsia" w:hint="eastAsia"/>
          <w:sz w:val="22"/>
        </w:rPr>
        <w:t>考え方は、次のとおりです。</w:t>
      </w:r>
    </w:p>
    <w:p w:rsidR="0004425C" w:rsidRDefault="0004425C">
      <w:pPr>
        <w:ind w:right="433"/>
        <w:rPr>
          <w:rFonts w:asciiTheme="minorEastAsia" w:eastAsiaTheme="minorEastAsia" w:hAnsiTheme="minorEastAsia"/>
          <w:sz w:val="24"/>
          <w:szCs w:val="24"/>
        </w:rPr>
      </w:pPr>
    </w:p>
    <w:p w:rsidR="0004425C" w:rsidRPr="0091183A" w:rsidRDefault="00BF0C4A">
      <w:pPr>
        <w:ind w:right="433"/>
        <w:rPr>
          <w:rFonts w:asciiTheme="minorEastAsia" w:eastAsiaTheme="minorEastAsia" w:hAnsiTheme="minorEastAsia"/>
          <w:sz w:val="22"/>
        </w:rPr>
      </w:pPr>
      <w:r>
        <w:rPr>
          <w:rFonts w:asciiTheme="minorEastAsia" w:eastAsiaTheme="minorEastAsia" w:hAnsiTheme="minorEastAsia" w:hint="eastAsia"/>
          <w:sz w:val="24"/>
          <w:szCs w:val="24"/>
        </w:rPr>
        <w:t xml:space="preserve">　</w:t>
      </w:r>
      <w:r w:rsidRPr="0091183A">
        <w:rPr>
          <w:rFonts w:asciiTheme="minorEastAsia" w:eastAsiaTheme="minorEastAsia" w:hAnsiTheme="minorEastAsia" w:hint="eastAsia"/>
          <w:sz w:val="22"/>
        </w:rPr>
        <w:t>○職員給与費</w:t>
      </w:r>
    </w:p>
    <w:p w:rsidR="0004425C" w:rsidRPr="0091183A" w:rsidRDefault="00BF0C4A" w:rsidP="0091183A">
      <w:pPr>
        <w:ind w:left="220" w:hangingChars="100" w:hanging="220"/>
        <w:rPr>
          <w:rFonts w:asciiTheme="minorEastAsia" w:eastAsiaTheme="minorEastAsia" w:hAnsiTheme="minorEastAsia"/>
          <w:sz w:val="22"/>
        </w:rPr>
      </w:pPr>
      <w:r w:rsidRPr="0091183A">
        <w:rPr>
          <w:rFonts w:asciiTheme="minorEastAsia" w:eastAsiaTheme="minorEastAsia" w:hAnsiTheme="minorEastAsia" w:hint="eastAsia"/>
          <w:sz w:val="22"/>
        </w:rPr>
        <w:t xml:space="preserve">　　これまでに水道課職員の定員削減や課長職の併任制導入</w:t>
      </w:r>
      <w:r w:rsidR="00A85939">
        <w:rPr>
          <w:rFonts w:asciiTheme="minorEastAsia" w:eastAsiaTheme="minorEastAsia" w:hAnsiTheme="minorEastAsia" w:hint="eastAsia"/>
          <w:sz w:val="22"/>
        </w:rPr>
        <w:t>等を</w:t>
      </w:r>
      <w:r w:rsidR="000B02F3">
        <w:rPr>
          <w:rFonts w:asciiTheme="minorEastAsia" w:eastAsiaTheme="minorEastAsia" w:hAnsiTheme="minorEastAsia" w:hint="eastAsia"/>
          <w:sz w:val="22"/>
        </w:rPr>
        <w:t>実施して</w:t>
      </w:r>
      <w:r w:rsidRPr="0091183A">
        <w:rPr>
          <w:rFonts w:asciiTheme="minorEastAsia" w:eastAsiaTheme="minorEastAsia" w:hAnsiTheme="minorEastAsia" w:hint="eastAsia"/>
          <w:sz w:val="22"/>
        </w:rPr>
        <w:t>おり、</w:t>
      </w:r>
      <w:r w:rsidR="00017CC0" w:rsidRPr="0091183A">
        <w:rPr>
          <w:rFonts w:asciiTheme="minorEastAsia" w:eastAsiaTheme="minorEastAsia" w:hAnsiTheme="minorEastAsia" w:hint="eastAsia"/>
          <w:sz w:val="22"/>
        </w:rPr>
        <w:t>職員給与の</w:t>
      </w:r>
      <w:r w:rsidRPr="0091183A">
        <w:rPr>
          <w:rFonts w:asciiTheme="minorEastAsia" w:eastAsiaTheme="minorEastAsia" w:hAnsiTheme="minorEastAsia" w:hint="eastAsia"/>
          <w:sz w:val="22"/>
        </w:rPr>
        <w:t>大幅な</w:t>
      </w:r>
      <w:r w:rsidR="00017CC0" w:rsidRPr="0091183A">
        <w:rPr>
          <w:rFonts w:asciiTheme="minorEastAsia" w:eastAsiaTheme="minorEastAsia" w:hAnsiTheme="minorEastAsia" w:hint="eastAsia"/>
          <w:sz w:val="22"/>
        </w:rPr>
        <w:t>削減は当面の間難しいと考えられます。そのため、事業統合後の平成29年度の金額を基準として毎年1％程度の上昇を見込んでいます。</w:t>
      </w:r>
    </w:p>
    <w:p w:rsidR="0004425C" w:rsidRPr="0091183A" w:rsidRDefault="00017CC0">
      <w:pPr>
        <w:ind w:right="433"/>
        <w:rPr>
          <w:rFonts w:asciiTheme="minorEastAsia" w:eastAsiaTheme="minorEastAsia" w:hAnsiTheme="minorEastAsia"/>
          <w:sz w:val="22"/>
        </w:rPr>
      </w:pPr>
      <w:r w:rsidRPr="0091183A">
        <w:rPr>
          <w:rFonts w:asciiTheme="minorEastAsia" w:eastAsiaTheme="minorEastAsia" w:hAnsiTheme="minorEastAsia" w:hint="eastAsia"/>
          <w:sz w:val="22"/>
        </w:rPr>
        <w:t xml:space="preserve">　○修繕費</w:t>
      </w:r>
    </w:p>
    <w:p w:rsidR="0004425C" w:rsidRPr="0091183A" w:rsidRDefault="00E83B99" w:rsidP="0091183A">
      <w:pPr>
        <w:ind w:left="220" w:hangingChars="100" w:hanging="220"/>
        <w:rPr>
          <w:rFonts w:asciiTheme="minorEastAsia" w:eastAsiaTheme="minorEastAsia" w:hAnsiTheme="minorEastAsia"/>
          <w:sz w:val="22"/>
        </w:rPr>
      </w:pPr>
      <w:r w:rsidRPr="0091183A">
        <w:rPr>
          <w:rFonts w:asciiTheme="minorEastAsia" w:eastAsiaTheme="minorEastAsia" w:hAnsiTheme="minorEastAsia" w:hint="eastAsia"/>
          <w:sz w:val="22"/>
        </w:rPr>
        <w:t xml:space="preserve">　　</w:t>
      </w:r>
      <w:r w:rsidR="0091183A" w:rsidRPr="0091183A">
        <w:rPr>
          <w:rFonts w:ascii="ＭＳ 明朝" w:hAnsi="ＭＳ 明朝" w:hint="eastAsia"/>
          <w:color w:val="000000"/>
          <w:sz w:val="22"/>
          <w:shd w:val="clear" w:color="auto" w:fill="FFFFFF"/>
        </w:rPr>
        <w:t>地方公営企業法施行規則に定められた耐用年数内において、固定資産</w:t>
      </w:r>
      <w:r w:rsidR="0091183A">
        <w:rPr>
          <w:rFonts w:ascii="ＭＳ 明朝" w:hAnsi="ＭＳ 明朝" w:hint="eastAsia"/>
          <w:color w:val="000000"/>
          <w:sz w:val="22"/>
          <w:shd w:val="clear" w:color="auto" w:fill="FFFFFF"/>
        </w:rPr>
        <w:t>が</w:t>
      </w:r>
      <w:r w:rsidR="0091183A" w:rsidRPr="0091183A">
        <w:rPr>
          <w:rFonts w:ascii="ＭＳ 明朝" w:hAnsi="ＭＳ 明朝" w:hint="eastAsia"/>
          <w:color w:val="000000"/>
          <w:sz w:val="22"/>
          <w:shd w:val="clear" w:color="auto" w:fill="FFFFFF"/>
        </w:rPr>
        <w:t>本来の機能を維持するため</w:t>
      </w:r>
      <w:r w:rsidR="0091183A">
        <w:rPr>
          <w:rFonts w:ascii="ＭＳ 明朝" w:hAnsi="ＭＳ 明朝" w:hint="eastAsia"/>
          <w:color w:val="000000"/>
          <w:sz w:val="22"/>
          <w:shd w:val="clear" w:color="auto" w:fill="FFFFFF"/>
        </w:rPr>
        <w:t>に必要な</w:t>
      </w:r>
      <w:r w:rsidR="0091183A" w:rsidRPr="0091183A">
        <w:rPr>
          <w:rFonts w:ascii="ＭＳ 明朝" w:hAnsi="ＭＳ 明朝" w:hint="eastAsia"/>
          <w:color w:val="000000"/>
          <w:sz w:val="22"/>
          <w:shd w:val="clear" w:color="auto" w:fill="FFFFFF"/>
        </w:rPr>
        <w:t>経費であ</w:t>
      </w:r>
      <w:r w:rsidR="0091183A">
        <w:rPr>
          <w:rFonts w:ascii="ＭＳ 明朝" w:hAnsi="ＭＳ 明朝" w:hint="eastAsia"/>
          <w:color w:val="000000"/>
          <w:sz w:val="22"/>
          <w:shd w:val="clear" w:color="auto" w:fill="FFFFFF"/>
        </w:rPr>
        <w:t>り、これまでの実績を基に一定の金額を計上しています。</w:t>
      </w:r>
    </w:p>
    <w:p w:rsidR="0091183A" w:rsidRPr="0091183A" w:rsidRDefault="0091183A" w:rsidP="0091183A">
      <w:pPr>
        <w:ind w:right="433" w:firstLineChars="100" w:firstLine="220"/>
        <w:rPr>
          <w:rFonts w:asciiTheme="minorEastAsia" w:eastAsiaTheme="minorEastAsia" w:hAnsiTheme="minorEastAsia"/>
          <w:sz w:val="22"/>
        </w:rPr>
      </w:pPr>
      <w:r w:rsidRPr="0091183A">
        <w:rPr>
          <w:rFonts w:asciiTheme="minorEastAsia" w:eastAsiaTheme="minorEastAsia" w:hAnsiTheme="minorEastAsia" w:hint="eastAsia"/>
          <w:sz w:val="22"/>
        </w:rPr>
        <w:t>○</w:t>
      </w:r>
      <w:r>
        <w:rPr>
          <w:rFonts w:asciiTheme="minorEastAsia" w:eastAsiaTheme="minorEastAsia" w:hAnsiTheme="minorEastAsia" w:hint="eastAsia"/>
          <w:sz w:val="22"/>
        </w:rPr>
        <w:t>動力</w:t>
      </w:r>
      <w:r w:rsidRPr="0091183A">
        <w:rPr>
          <w:rFonts w:asciiTheme="minorEastAsia" w:eastAsiaTheme="minorEastAsia" w:hAnsiTheme="minorEastAsia" w:hint="eastAsia"/>
          <w:sz w:val="22"/>
        </w:rPr>
        <w:t>費</w:t>
      </w:r>
    </w:p>
    <w:p w:rsidR="0004425C" w:rsidRDefault="0091183A" w:rsidP="0091183A">
      <w:pPr>
        <w:ind w:left="220" w:hangingChars="100" w:hanging="220"/>
        <w:rPr>
          <w:rFonts w:asciiTheme="minorEastAsia" w:eastAsiaTheme="minorEastAsia" w:hAnsiTheme="minorEastAsia"/>
          <w:sz w:val="24"/>
          <w:szCs w:val="24"/>
        </w:rPr>
      </w:pPr>
      <w:r w:rsidRPr="0091183A">
        <w:rPr>
          <w:rFonts w:asciiTheme="minorEastAsia" w:eastAsiaTheme="minorEastAsia" w:hAnsiTheme="minorEastAsia" w:hint="eastAsia"/>
          <w:sz w:val="22"/>
        </w:rPr>
        <w:t xml:space="preserve">　　</w:t>
      </w:r>
      <w:r w:rsidR="00DE242F">
        <w:rPr>
          <w:rFonts w:asciiTheme="minorEastAsia" w:eastAsiaTheme="minorEastAsia" w:hAnsiTheme="minorEastAsia" w:hint="eastAsia"/>
          <w:sz w:val="22"/>
        </w:rPr>
        <w:t>将来的に</w:t>
      </w:r>
      <w:r w:rsidR="004060BE">
        <w:rPr>
          <w:rFonts w:asciiTheme="minorEastAsia" w:eastAsiaTheme="minorEastAsia" w:hAnsiTheme="minorEastAsia" w:hint="eastAsia"/>
          <w:sz w:val="22"/>
        </w:rPr>
        <w:t>水需要</w:t>
      </w:r>
      <w:r w:rsidR="00B7545A">
        <w:rPr>
          <w:rFonts w:asciiTheme="minorEastAsia" w:eastAsiaTheme="minorEastAsia" w:hAnsiTheme="minorEastAsia" w:hint="eastAsia"/>
          <w:sz w:val="22"/>
        </w:rPr>
        <w:t>が</w:t>
      </w:r>
      <w:r w:rsidR="004060BE">
        <w:rPr>
          <w:rFonts w:asciiTheme="minorEastAsia" w:eastAsiaTheme="minorEastAsia" w:hAnsiTheme="minorEastAsia" w:hint="eastAsia"/>
          <w:sz w:val="22"/>
        </w:rPr>
        <w:t>減少</w:t>
      </w:r>
      <w:r w:rsidR="00B7545A">
        <w:rPr>
          <w:rFonts w:asciiTheme="minorEastAsia" w:eastAsiaTheme="minorEastAsia" w:hAnsiTheme="minorEastAsia" w:hint="eastAsia"/>
          <w:sz w:val="22"/>
        </w:rPr>
        <w:t>し</w:t>
      </w:r>
      <w:r w:rsidR="004060BE">
        <w:rPr>
          <w:rFonts w:asciiTheme="minorEastAsia" w:eastAsiaTheme="minorEastAsia" w:hAnsiTheme="minorEastAsia" w:hint="eastAsia"/>
          <w:sz w:val="22"/>
        </w:rPr>
        <w:t>有収率</w:t>
      </w:r>
      <w:r w:rsidR="00B7545A">
        <w:rPr>
          <w:rFonts w:asciiTheme="minorEastAsia" w:eastAsiaTheme="minorEastAsia" w:hAnsiTheme="minorEastAsia" w:hint="eastAsia"/>
          <w:sz w:val="22"/>
        </w:rPr>
        <w:t>が</w:t>
      </w:r>
      <w:r w:rsidR="004060BE">
        <w:rPr>
          <w:rFonts w:asciiTheme="minorEastAsia" w:eastAsiaTheme="minorEastAsia" w:hAnsiTheme="minorEastAsia" w:hint="eastAsia"/>
          <w:sz w:val="22"/>
        </w:rPr>
        <w:t>向上</w:t>
      </w:r>
      <w:r w:rsidR="00B7545A">
        <w:rPr>
          <w:rFonts w:asciiTheme="minorEastAsia" w:eastAsiaTheme="minorEastAsia" w:hAnsiTheme="minorEastAsia" w:hint="eastAsia"/>
          <w:sz w:val="22"/>
        </w:rPr>
        <w:t>すれば</w:t>
      </w:r>
      <w:r w:rsidR="004060BE">
        <w:rPr>
          <w:rFonts w:asciiTheme="minorEastAsia" w:eastAsiaTheme="minorEastAsia" w:hAnsiTheme="minorEastAsia" w:hint="eastAsia"/>
          <w:sz w:val="22"/>
        </w:rPr>
        <w:t>、動力費の大きなウェイトを占めるポンプ設備をスペックダウン</w:t>
      </w:r>
      <w:r w:rsidR="00C6103F">
        <w:rPr>
          <w:rFonts w:asciiTheme="minorEastAsia" w:eastAsiaTheme="minorEastAsia" w:hAnsiTheme="minorEastAsia" w:hint="eastAsia"/>
          <w:sz w:val="22"/>
        </w:rPr>
        <w:t>し</w:t>
      </w:r>
      <w:r w:rsidR="000B02F3">
        <w:rPr>
          <w:rFonts w:asciiTheme="minorEastAsia" w:eastAsiaTheme="minorEastAsia" w:hAnsiTheme="minorEastAsia" w:hint="eastAsia"/>
          <w:sz w:val="22"/>
        </w:rPr>
        <w:t>費用</w:t>
      </w:r>
      <w:r w:rsidR="004060BE">
        <w:rPr>
          <w:rFonts w:asciiTheme="minorEastAsia" w:eastAsiaTheme="minorEastAsia" w:hAnsiTheme="minorEastAsia" w:hint="eastAsia"/>
          <w:sz w:val="22"/>
        </w:rPr>
        <w:t>を削減したいと考えてい</w:t>
      </w:r>
      <w:r w:rsidR="00B7545A">
        <w:rPr>
          <w:rFonts w:asciiTheme="minorEastAsia" w:eastAsiaTheme="minorEastAsia" w:hAnsiTheme="minorEastAsia" w:hint="eastAsia"/>
          <w:sz w:val="22"/>
        </w:rPr>
        <w:t>ます。しかし</w:t>
      </w:r>
      <w:r w:rsidR="004060BE">
        <w:rPr>
          <w:rFonts w:asciiTheme="minorEastAsia" w:eastAsiaTheme="minorEastAsia" w:hAnsiTheme="minorEastAsia" w:hint="eastAsia"/>
          <w:sz w:val="22"/>
        </w:rPr>
        <w:t>、現段階では</w:t>
      </w:r>
      <w:r w:rsidR="00B7545A">
        <w:rPr>
          <w:rFonts w:asciiTheme="minorEastAsia" w:eastAsiaTheme="minorEastAsia" w:hAnsiTheme="minorEastAsia" w:hint="eastAsia"/>
          <w:sz w:val="22"/>
        </w:rPr>
        <w:t>実現できる時期が不明確</w:t>
      </w:r>
      <w:r w:rsidR="00BB372C">
        <w:rPr>
          <w:rFonts w:asciiTheme="minorEastAsia" w:eastAsiaTheme="minorEastAsia" w:hAnsiTheme="minorEastAsia" w:hint="eastAsia"/>
          <w:sz w:val="22"/>
        </w:rPr>
        <w:t>なことから</w:t>
      </w:r>
      <w:r w:rsidR="00B7545A">
        <w:rPr>
          <w:rFonts w:ascii="ＭＳ 明朝" w:hAnsi="ＭＳ 明朝" w:hint="eastAsia"/>
          <w:color w:val="000000"/>
          <w:sz w:val="22"/>
          <w:shd w:val="clear" w:color="auto" w:fill="FFFFFF"/>
        </w:rPr>
        <w:t>これまでの実績を基に一定の金額を計上しています。</w:t>
      </w:r>
    </w:p>
    <w:p w:rsidR="005026D0" w:rsidRPr="00B56D3D" w:rsidRDefault="005026D0" w:rsidP="005026D0">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lastRenderedPageBreak/>
        <w:t>（</w:t>
      </w:r>
      <w:r>
        <w:rPr>
          <w:rFonts w:ascii="HG丸ｺﾞｼｯｸM-PRO" w:eastAsia="HG丸ｺﾞｼｯｸM-PRO" w:hAnsi="ＭＳ 明朝" w:hint="eastAsia"/>
          <w:b/>
          <w:color w:val="0070C0"/>
          <w:sz w:val="22"/>
          <w:szCs w:val="24"/>
          <w:u w:val="single"/>
        </w:rPr>
        <w:t>2</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財源計画</w:t>
      </w:r>
      <w:r w:rsidRPr="00B56D3D">
        <w:rPr>
          <w:rFonts w:ascii="HG丸ｺﾞｼｯｸM-PRO" w:eastAsia="HG丸ｺﾞｼｯｸM-PRO" w:hAnsi="ＭＳ 明朝" w:hint="eastAsia"/>
          <w:b/>
          <w:color w:val="0070C0"/>
          <w:sz w:val="22"/>
          <w:szCs w:val="24"/>
          <w:u w:val="single"/>
        </w:rPr>
        <w:t xml:space="preserve">  </w:t>
      </w:r>
    </w:p>
    <w:p w:rsidR="005026D0" w:rsidRPr="00800D9A" w:rsidRDefault="005026D0" w:rsidP="005026D0">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①</w:t>
      </w:r>
      <w:r w:rsidR="00BB372C">
        <w:rPr>
          <w:rFonts w:asciiTheme="minorEastAsia" w:eastAsiaTheme="minorEastAsia" w:hAnsiTheme="minorEastAsia" w:hint="eastAsia"/>
          <w:b/>
          <w:sz w:val="22"/>
        </w:rPr>
        <w:t>財源</w:t>
      </w:r>
      <w:r w:rsidR="00B66969">
        <w:rPr>
          <w:rFonts w:asciiTheme="minorEastAsia" w:eastAsiaTheme="minorEastAsia" w:hAnsiTheme="minorEastAsia" w:hint="eastAsia"/>
          <w:b/>
          <w:sz w:val="22"/>
        </w:rPr>
        <w:t>計画の</w:t>
      </w:r>
      <w:r w:rsidR="00BB372C">
        <w:rPr>
          <w:rFonts w:asciiTheme="minorEastAsia" w:eastAsiaTheme="minorEastAsia" w:hAnsiTheme="minorEastAsia" w:hint="eastAsia"/>
          <w:b/>
          <w:sz w:val="22"/>
        </w:rPr>
        <w:t>目標</w:t>
      </w:r>
    </w:p>
    <w:p w:rsidR="00C246A8" w:rsidRPr="00524647" w:rsidRDefault="00843578" w:rsidP="0001328D">
      <w:pPr>
        <w:ind w:left="220" w:hangingChars="100" w:hanging="220"/>
        <w:rPr>
          <w:rFonts w:asciiTheme="minorEastAsia" w:eastAsiaTheme="minorEastAsia" w:hAnsiTheme="minorEastAsia"/>
          <w:sz w:val="22"/>
        </w:rPr>
      </w:pPr>
      <w:r w:rsidRPr="00524647">
        <w:rPr>
          <w:rFonts w:asciiTheme="minorEastAsia" w:eastAsiaTheme="minorEastAsia" w:hAnsiTheme="minorEastAsia" w:hint="eastAsia"/>
          <w:sz w:val="22"/>
        </w:rPr>
        <w:t xml:space="preserve">　</w:t>
      </w:r>
      <w:r w:rsidR="0001328D">
        <w:rPr>
          <w:rFonts w:asciiTheme="minorEastAsia" w:eastAsiaTheme="minorEastAsia" w:hAnsiTheme="minorEastAsia" w:hint="eastAsia"/>
          <w:sz w:val="22"/>
        </w:rPr>
        <w:t xml:space="preserve">　</w:t>
      </w:r>
      <w:r w:rsidR="00032CE6">
        <w:rPr>
          <w:rFonts w:asciiTheme="minorEastAsia" w:eastAsiaTheme="minorEastAsia" w:hAnsiTheme="minorEastAsia" w:hint="eastAsia"/>
          <w:sz w:val="22"/>
        </w:rPr>
        <w:t>前述した『（1）水需要の見通し』の予測結果からわかるように、給水収益の減少が続き厳しい経営状況を迎える</w:t>
      </w:r>
      <w:r w:rsidR="006E785A">
        <w:rPr>
          <w:rFonts w:asciiTheme="minorEastAsia" w:eastAsiaTheme="minorEastAsia" w:hAnsiTheme="minorEastAsia" w:hint="eastAsia"/>
          <w:sz w:val="22"/>
        </w:rPr>
        <w:t>中</w:t>
      </w:r>
      <w:r w:rsidR="00032CE6">
        <w:rPr>
          <w:rFonts w:asciiTheme="minorEastAsia" w:eastAsiaTheme="minorEastAsia" w:hAnsiTheme="minorEastAsia" w:hint="eastAsia"/>
          <w:sz w:val="22"/>
        </w:rPr>
        <w:t>、</w:t>
      </w:r>
      <w:r w:rsidR="006E785A">
        <w:rPr>
          <w:rFonts w:asciiTheme="minorEastAsia" w:eastAsiaTheme="minorEastAsia" w:hAnsiTheme="minorEastAsia" w:hint="eastAsia"/>
          <w:sz w:val="22"/>
        </w:rPr>
        <w:t>計画的に事業を実施していく必要があります</w:t>
      </w:r>
      <w:r w:rsidR="00032CE6">
        <w:rPr>
          <w:rFonts w:asciiTheme="minorEastAsia" w:eastAsiaTheme="minorEastAsia" w:hAnsiTheme="minorEastAsia" w:hint="eastAsia"/>
          <w:sz w:val="22"/>
        </w:rPr>
        <w:t>。</w:t>
      </w:r>
    </w:p>
    <w:p w:rsidR="001E5FDF" w:rsidRPr="00524647" w:rsidRDefault="002416D1" w:rsidP="0001328D">
      <w:pPr>
        <w:ind w:left="220" w:hangingChars="100" w:hanging="220"/>
        <w:rPr>
          <w:rFonts w:asciiTheme="minorEastAsia" w:eastAsiaTheme="minorEastAsia" w:hAnsiTheme="minorEastAsia"/>
          <w:sz w:val="22"/>
        </w:rPr>
      </w:pPr>
      <w:r w:rsidRPr="00524647">
        <w:rPr>
          <w:rFonts w:asciiTheme="minorEastAsia" w:eastAsiaTheme="minorEastAsia" w:hAnsiTheme="minorEastAsia" w:hint="eastAsia"/>
          <w:sz w:val="22"/>
        </w:rPr>
        <w:t xml:space="preserve">　</w:t>
      </w:r>
      <w:r w:rsidR="0001328D">
        <w:rPr>
          <w:rFonts w:asciiTheme="minorEastAsia" w:eastAsiaTheme="minorEastAsia" w:hAnsiTheme="minorEastAsia" w:hint="eastAsia"/>
          <w:sz w:val="22"/>
        </w:rPr>
        <w:t xml:space="preserve">　</w:t>
      </w:r>
      <w:r w:rsidR="00563393" w:rsidRPr="00524647">
        <w:rPr>
          <w:rFonts w:asciiTheme="minorEastAsia" w:eastAsiaTheme="minorEastAsia" w:hAnsiTheme="minorEastAsia" w:hint="eastAsia"/>
          <w:sz w:val="22"/>
        </w:rPr>
        <w:t>このような</w:t>
      </w:r>
      <w:r w:rsidR="006E785A">
        <w:rPr>
          <w:rFonts w:asciiTheme="minorEastAsia" w:eastAsiaTheme="minorEastAsia" w:hAnsiTheme="minorEastAsia" w:hint="eastAsia"/>
          <w:sz w:val="22"/>
        </w:rPr>
        <w:t>状況</w:t>
      </w:r>
      <w:r w:rsidR="00563393" w:rsidRPr="00524647">
        <w:rPr>
          <w:rFonts w:asciiTheme="minorEastAsia" w:eastAsiaTheme="minorEastAsia" w:hAnsiTheme="minorEastAsia" w:hint="eastAsia"/>
          <w:sz w:val="22"/>
        </w:rPr>
        <w:t>の</w:t>
      </w:r>
      <w:r w:rsidR="006E785A">
        <w:rPr>
          <w:rFonts w:asciiTheme="minorEastAsia" w:eastAsiaTheme="minorEastAsia" w:hAnsiTheme="minorEastAsia" w:hint="eastAsia"/>
          <w:sz w:val="22"/>
        </w:rPr>
        <w:t>中</w:t>
      </w:r>
      <w:r w:rsidR="00563393" w:rsidRPr="00524647">
        <w:rPr>
          <w:rFonts w:asciiTheme="minorEastAsia" w:eastAsiaTheme="minorEastAsia" w:hAnsiTheme="minorEastAsia" w:hint="eastAsia"/>
          <w:sz w:val="22"/>
        </w:rPr>
        <w:t>、建設改良に必要となる費用を捻出するためには、料金収入・企業債・繰入金・国庫補助</w:t>
      </w:r>
      <w:r w:rsidR="00C503F6">
        <w:rPr>
          <w:rFonts w:asciiTheme="minorEastAsia" w:eastAsiaTheme="minorEastAsia" w:hAnsiTheme="minorEastAsia" w:hint="eastAsia"/>
          <w:sz w:val="22"/>
        </w:rPr>
        <w:t>金</w:t>
      </w:r>
      <w:r w:rsidR="00563393" w:rsidRPr="00524647">
        <w:rPr>
          <w:rFonts w:asciiTheme="minorEastAsia" w:eastAsiaTheme="minorEastAsia" w:hAnsiTheme="minorEastAsia" w:hint="eastAsia"/>
          <w:sz w:val="22"/>
        </w:rPr>
        <w:t>・補填財源（損益勘定留保資金</w:t>
      </w:r>
      <w:r w:rsidR="00D7656F">
        <w:rPr>
          <w:rFonts w:asciiTheme="minorEastAsia" w:eastAsiaTheme="minorEastAsia" w:hAnsiTheme="minorEastAsia" w:hint="eastAsia"/>
          <w:sz w:val="22"/>
        </w:rPr>
        <w:t>・建設改良積立金・減債積立金</w:t>
      </w:r>
      <w:r w:rsidR="00563393" w:rsidRPr="00524647">
        <w:rPr>
          <w:rFonts w:asciiTheme="minorEastAsia" w:eastAsiaTheme="minorEastAsia" w:hAnsiTheme="minorEastAsia" w:hint="eastAsia"/>
          <w:sz w:val="22"/>
        </w:rPr>
        <w:t>・利益剰余金）等の</w:t>
      </w:r>
      <w:r w:rsidR="001E5FDF" w:rsidRPr="00524647">
        <w:rPr>
          <w:rFonts w:asciiTheme="minorEastAsia" w:eastAsiaTheme="minorEastAsia" w:hAnsiTheme="minorEastAsia" w:hint="eastAsia"/>
          <w:sz w:val="22"/>
        </w:rPr>
        <w:t>限られた</w:t>
      </w:r>
      <w:r w:rsidR="00563393" w:rsidRPr="00524647">
        <w:rPr>
          <w:rFonts w:asciiTheme="minorEastAsia" w:eastAsiaTheme="minorEastAsia" w:hAnsiTheme="minorEastAsia" w:hint="eastAsia"/>
          <w:sz w:val="22"/>
        </w:rPr>
        <w:t>財源を</w:t>
      </w:r>
      <w:r w:rsidR="001E5FDF" w:rsidRPr="00524647">
        <w:rPr>
          <w:rFonts w:asciiTheme="minorEastAsia" w:eastAsiaTheme="minorEastAsia" w:hAnsiTheme="minorEastAsia" w:hint="eastAsia"/>
          <w:sz w:val="22"/>
        </w:rPr>
        <w:t>有効に</w:t>
      </w:r>
      <w:r w:rsidR="00563393" w:rsidRPr="00524647">
        <w:rPr>
          <w:rFonts w:asciiTheme="minorEastAsia" w:eastAsiaTheme="minorEastAsia" w:hAnsiTheme="minorEastAsia" w:hint="eastAsia"/>
          <w:sz w:val="22"/>
        </w:rPr>
        <w:t>活用</w:t>
      </w:r>
      <w:r w:rsidR="001E5FDF" w:rsidRPr="00524647">
        <w:rPr>
          <w:rFonts w:asciiTheme="minorEastAsia" w:eastAsiaTheme="minorEastAsia" w:hAnsiTheme="minorEastAsia" w:hint="eastAsia"/>
          <w:sz w:val="22"/>
        </w:rPr>
        <w:t>することが必須となります。</w:t>
      </w:r>
    </w:p>
    <w:p w:rsidR="00C246A8" w:rsidRPr="00524647" w:rsidRDefault="001E5FDF" w:rsidP="0001328D">
      <w:pPr>
        <w:ind w:leftChars="100" w:left="210" w:firstLineChars="100" w:firstLine="220"/>
        <w:rPr>
          <w:rFonts w:asciiTheme="minorEastAsia" w:eastAsiaTheme="minorEastAsia" w:hAnsiTheme="minorEastAsia"/>
          <w:sz w:val="22"/>
        </w:rPr>
      </w:pPr>
      <w:r w:rsidRPr="00524647">
        <w:rPr>
          <w:rFonts w:asciiTheme="minorEastAsia" w:eastAsiaTheme="minorEastAsia" w:hAnsiTheme="minorEastAsia" w:hint="eastAsia"/>
          <w:sz w:val="22"/>
        </w:rPr>
        <w:t>財源計画</w:t>
      </w:r>
      <w:r w:rsidR="00B25F73" w:rsidRPr="00524647">
        <w:rPr>
          <w:rFonts w:asciiTheme="minorEastAsia" w:eastAsiaTheme="minorEastAsia" w:hAnsiTheme="minorEastAsia" w:hint="eastAsia"/>
          <w:sz w:val="22"/>
        </w:rPr>
        <w:t>における</w:t>
      </w:r>
      <w:r w:rsidR="00B66969" w:rsidRPr="00524647">
        <w:rPr>
          <w:rFonts w:asciiTheme="minorEastAsia" w:eastAsiaTheme="minorEastAsia" w:hAnsiTheme="minorEastAsia" w:hint="eastAsia"/>
          <w:sz w:val="22"/>
        </w:rPr>
        <w:t>目標として</w:t>
      </w:r>
      <w:r w:rsidRPr="00524647">
        <w:rPr>
          <w:rFonts w:asciiTheme="minorEastAsia" w:eastAsiaTheme="minorEastAsia" w:hAnsiTheme="minorEastAsia" w:hint="eastAsia"/>
          <w:sz w:val="22"/>
        </w:rPr>
        <w:t>収益的収支計算</w:t>
      </w:r>
      <w:r w:rsidR="00B25F73" w:rsidRPr="00524647">
        <w:rPr>
          <w:rFonts w:asciiTheme="minorEastAsia" w:eastAsiaTheme="minorEastAsia" w:hAnsiTheme="minorEastAsia" w:hint="eastAsia"/>
          <w:sz w:val="22"/>
        </w:rPr>
        <w:t>では、純利益を確保</w:t>
      </w:r>
      <w:r w:rsidR="006973C9" w:rsidRPr="00524647">
        <w:rPr>
          <w:rFonts w:asciiTheme="minorEastAsia" w:eastAsiaTheme="minorEastAsia" w:hAnsiTheme="minorEastAsia" w:hint="eastAsia"/>
          <w:sz w:val="22"/>
        </w:rPr>
        <w:t>し</w:t>
      </w:r>
      <w:r w:rsidR="00B25F73" w:rsidRPr="00524647">
        <w:rPr>
          <w:rFonts w:asciiTheme="minorEastAsia" w:eastAsiaTheme="minorEastAsia" w:hAnsiTheme="minorEastAsia" w:hint="eastAsia"/>
          <w:sz w:val="22"/>
        </w:rPr>
        <w:t>累積欠損金が発生しない</w:t>
      </w:r>
      <w:r w:rsidR="006973C9" w:rsidRPr="00524647">
        <w:rPr>
          <w:rFonts w:asciiTheme="minorEastAsia" w:eastAsiaTheme="minorEastAsia" w:hAnsiTheme="minorEastAsia" w:hint="eastAsia"/>
          <w:sz w:val="22"/>
        </w:rPr>
        <w:t>状態を維持する</w:t>
      </w:r>
      <w:r w:rsidR="00B25F73" w:rsidRPr="00524647">
        <w:rPr>
          <w:rFonts w:asciiTheme="minorEastAsia" w:eastAsiaTheme="minorEastAsia" w:hAnsiTheme="minorEastAsia" w:hint="eastAsia"/>
          <w:sz w:val="22"/>
        </w:rPr>
        <w:t>こととし、</w:t>
      </w:r>
      <w:r w:rsidRPr="00524647">
        <w:rPr>
          <w:rFonts w:asciiTheme="minorEastAsia" w:eastAsiaTheme="minorEastAsia" w:hAnsiTheme="minorEastAsia" w:hint="eastAsia"/>
          <w:sz w:val="22"/>
        </w:rPr>
        <w:t>資本的収支計算</w:t>
      </w:r>
      <w:r w:rsidR="00B25F73" w:rsidRPr="00524647">
        <w:rPr>
          <w:rFonts w:asciiTheme="minorEastAsia" w:eastAsiaTheme="minorEastAsia" w:hAnsiTheme="minorEastAsia" w:hint="eastAsia"/>
          <w:sz w:val="22"/>
        </w:rPr>
        <w:t>は</w:t>
      </w:r>
      <w:r w:rsidR="006973C9" w:rsidRPr="00524647">
        <w:rPr>
          <w:rFonts w:asciiTheme="minorEastAsia" w:eastAsiaTheme="minorEastAsia" w:hAnsiTheme="minorEastAsia" w:hint="eastAsia"/>
          <w:sz w:val="22"/>
        </w:rPr>
        <w:t>限られた財源を有効活用し</w:t>
      </w:r>
      <w:r w:rsidR="00524647" w:rsidRPr="00524647">
        <w:rPr>
          <w:rFonts w:asciiTheme="minorEastAsia" w:eastAsiaTheme="minorEastAsia" w:hAnsiTheme="minorEastAsia" w:hint="eastAsia"/>
          <w:sz w:val="22"/>
        </w:rPr>
        <w:t>ながら繰入金を</w:t>
      </w:r>
      <w:r w:rsidR="006973C9" w:rsidRPr="00524647">
        <w:rPr>
          <w:rFonts w:asciiTheme="minorEastAsia" w:eastAsiaTheme="minorEastAsia" w:hAnsiTheme="minorEastAsia" w:hint="eastAsia"/>
          <w:sz w:val="22"/>
        </w:rPr>
        <w:t>基準内</w:t>
      </w:r>
      <w:r w:rsidR="00524647" w:rsidRPr="00524647">
        <w:rPr>
          <w:rFonts w:asciiTheme="minorEastAsia" w:eastAsiaTheme="minorEastAsia" w:hAnsiTheme="minorEastAsia" w:hint="eastAsia"/>
          <w:sz w:val="22"/>
        </w:rPr>
        <w:t>に抑えることにより、一般会計に頼りすぎない事業経営を目指しています。</w:t>
      </w:r>
    </w:p>
    <w:p w:rsidR="00C246A8" w:rsidRPr="00524647" w:rsidRDefault="00C246A8">
      <w:pPr>
        <w:ind w:right="433"/>
        <w:rPr>
          <w:rFonts w:asciiTheme="minorEastAsia" w:eastAsiaTheme="minorEastAsia" w:hAnsiTheme="minorEastAsia"/>
          <w:sz w:val="24"/>
          <w:szCs w:val="24"/>
        </w:rPr>
      </w:pPr>
    </w:p>
    <w:p w:rsidR="00524647" w:rsidRPr="00800D9A" w:rsidRDefault="00524647" w:rsidP="00524647">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②各財源の考え方</w:t>
      </w:r>
    </w:p>
    <w:p w:rsidR="00C246A8" w:rsidRPr="00524647" w:rsidRDefault="00524647" w:rsidP="00524647">
      <w:pPr>
        <w:rPr>
          <w:rFonts w:asciiTheme="minorEastAsia" w:eastAsiaTheme="minorEastAsia" w:hAnsiTheme="minorEastAsia"/>
          <w:sz w:val="22"/>
        </w:rPr>
      </w:pPr>
      <w:r w:rsidRPr="00524647">
        <w:rPr>
          <w:rFonts w:asciiTheme="minorEastAsia" w:eastAsiaTheme="minorEastAsia" w:hAnsiTheme="minorEastAsia" w:hint="eastAsia"/>
          <w:sz w:val="22"/>
        </w:rPr>
        <w:t xml:space="preserve">　</w:t>
      </w:r>
      <w:r w:rsidR="0001328D">
        <w:rPr>
          <w:rFonts w:asciiTheme="minorEastAsia" w:eastAsiaTheme="minorEastAsia" w:hAnsiTheme="minorEastAsia" w:hint="eastAsia"/>
          <w:sz w:val="22"/>
        </w:rPr>
        <w:t xml:space="preserve">　主な財源の積算方法については、次のとおりです。</w:t>
      </w:r>
    </w:p>
    <w:p w:rsidR="00C246A8" w:rsidRPr="00524647" w:rsidRDefault="00C246A8">
      <w:pPr>
        <w:ind w:right="433"/>
        <w:rPr>
          <w:rFonts w:asciiTheme="minorEastAsia" w:eastAsiaTheme="minorEastAsia" w:hAnsiTheme="minorEastAsia"/>
          <w:sz w:val="22"/>
        </w:rPr>
      </w:pPr>
    </w:p>
    <w:p w:rsidR="0001328D" w:rsidRPr="0091183A" w:rsidRDefault="0001328D" w:rsidP="00485517">
      <w:pPr>
        <w:ind w:right="433" w:firstLineChars="100" w:firstLine="220"/>
        <w:rPr>
          <w:rFonts w:asciiTheme="minorEastAsia" w:eastAsiaTheme="minorEastAsia" w:hAnsiTheme="minorEastAsia"/>
          <w:sz w:val="22"/>
        </w:rPr>
      </w:pPr>
      <w:r w:rsidRPr="0091183A">
        <w:rPr>
          <w:rFonts w:asciiTheme="minorEastAsia" w:eastAsiaTheme="minorEastAsia" w:hAnsiTheme="minorEastAsia" w:hint="eastAsia"/>
          <w:sz w:val="22"/>
        </w:rPr>
        <w:t>○</w:t>
      </w:r>
      <w:r w:rsidR="00485517">
        <w:rPr>
          <w:rFonts w:asciiTheme="minorEastAsia" w:eastAsiaTheme="minorEastAsia" w:hAnsiTheme="minorEastAsia" w:hint="eastAsia"/>
          <w:sz w:val="22"/>
        </w:rPr>
        <w:t>料金収入</w:t>
      </w:r>
    </w:p>
    <w:p w:rsidR="0001328D" w:rsidRPr="0091183A" w:rsidRDefault="0001328D" w:rsidP="00485517">
      <w:pPr>
        <w:ind w:left="220" w:hangingChars="100" w:hanging="220"/>
        <w:rPr>
          <w:rFonts w:asciiTheme="minorEastAsia" w:eastAsiaTheme="minorEastAsia" w:hAnsiTheme="minorEastAsia"/>
          <w:sz w:val="22"/>
        </w:rPr>
      </w:pPr>
      <w:r w:rsidRPr="0091183A">
        <w:rPr>
          <w:rFonts w:asciiTheme="minorEastAsia" w:eastAsiaTheme="minorEastAsia" w:hAnsiTheme="minorEastAsia" w:hint="eastAsia"/>
          <w:sz w:val="22"/>
        </w:rPr>
        <w:t xml:space="preserve">　</w:t>
      </w:r>
      <w:r w:rsidR="00485517">
        <w:rPr>
          <w:rFonts w:asciiTheme="minorEastAsia" w:eastAsiaTheme="minorEastAsia" w:hAnsiTheme="minorEastAsia" w:hint="eastAsia"/>
          <w:sz w:val="22"/>
        </w:rPr>
        <w:t xml:space="preserve">　</w:t>
      </w:r>
      <w:r w:rsidR="00E8600F">
        <w:rPr>
          <w:rFonts w:asciiTheme="minorEastAsia" w:eastAsiaTheme="minorEastAsia" w:hAnsiTheme="minorEastAsia" w:hint="eastAsia"/>
          <w:sz w:val="22"/>
        </w:rPr>
        <w:t>財源を確保するために</w:t>
      </w:r>
      <w:r w:rsidR="00485517">
        <w:rPr>
          <w:rFonts w:asciiTheme="minorEastAsia" w:eastAsiaTheme="minorEastAsia" w:hAnsiTheme="minorEastAsia" w:hint="eastAsia"/>
          <w:sz w:val="22"/>
        </w:rPr>
        <w:t>水道料金を改定し増収を図る</w:t>
      </w:r>
      <w:r w:rsidR="00E8600F">
        <w:rPr>
          <w:rFonts w:asciiTheme="minorEastAsia" w:eastAsiaTheme="minorEastAsia" w:hAnsiTheme="minorEastAsia" w:hint="eastAsia"/>
          <w:sz w:val="22"/>
        </w:rPr>
        <w:t>手段もありますが、給水原価が高く</w:t>
      </w:r>
      <w:r w:rsidR="000957D7">
        <w:rPr>
          <w:rFonts w:asciiTheme="minorEastAsia" w:eastAsiaTheme="minorEastAsia" w:hAnsiTheme="minorEastAsia" w:hint="eastAsia"/>
          <w:sz w:val="22"/>
        </w:rPr>
        <w:t>料金格差の縮小を目的と</w:t>
      </w:r>
      <w:r w:rsidR="002057C5">
        <w:rPr>
          <w:rFonts w:asciiTheme="minorEastAsia" w:eastAsiaTheme="minorEastAsia" w:hAnsiTheme="minorEastAsia" w:hint="eastAsia"/>
          <w:sz w:val="22"/>
        </w:rPr>
        <w:t>して一般会計から繰入を行っていることを踏まえ、</w:t>
      </w:r>
      <w:r w:rsidR="00C503F6">
        <w:rPr>
          <w:rFonts w:asciiTheme="minorEastAsia" w:eastAsiaTheme="minorEastAsia" w:hAnsiTheme="minorEastAsia" w:hint="eastAsia"/>
          <w:sz w:val="22"/>
        </w:rPr>
        <w:t>当面は</w:t>
      </w:r>
      <w:r w:rsidR="002057C5">
        <w:rPr>
          <w:rFonts w:asciiTheme="minorEastAsia" w:eastAsiaTheme="minorEastAsia" w:hAnsiTheme="minorEastAsia" w:hint="eastAsia"/>
          <w:sz w:val="22"/>
        </w:rPr>
        <w:t>水道料金を改定しない計画</w:t>
      </w:r>
      <w:r w:rsidR="009B0BE4">
        <w:rPr>
          <w:rFonts w:asciiTheme="minorEastAsia" w:eastAsiaTheme="minorEastAsia" w:hAnsiTheme="minorEastAsia" w:hint="eastAsia"/>
          <w:sz w:val="22"/>
        </w:rPr>
        <w:t>で</w:t>
      </w:r>
      <w:r w:rsidR="002057C5">
        <w:rPr>
          <w:rFonts w:asciiTheme="minorEastAsia" w:eastAsiaTheme="minorEastAsia" w:hAnsiTheme="minorEastAsia" w:hint="eastAsia"/>
          <w:sz w:val="22"/>
        </w:rPr>
        <w:t>す。</w:t>
      </w:r>
    </w:p>
    <w:p w:rsidR="00C246A8" w:rsidRPr="009B0BE4" w:rsidRDefault="00C246A8">
      <w:pPr>
        <w:ind w:right="433"/>
        <w:rPr>
          <w:rFonts w:asciiTheme="minorEastAsia" w:eastAsiaTheme="minorEastAsia" w:hAnsiTheme="minorEastAsia"/>
          <w:sz w:val="24"/>
          <w:szCs w:val="24"/>
        </w:rPr>
      </w:pPr>
    </w:p>
    <w:p w:rsidR="002057C5" w:rsidRPr="0091183A" w:rsidRDefault="002057C5" w:rsidP="002057C5">
      <w:pPr>
        <w:ind w:right="433" w:firstLineChars="100" w:firstLine="220"/>
        <w:rPr>
          <w:rFonts w:asciiTheme="minorEastAsia" w:eastAsiaTheme="minorEastAsia" w:hAnsiTheme="minorEastAsia"/>
          <w:sz w:val="22"/>
        </w:rPr>
      </w:pPr>
      <w:r w:rsidRPr="0091183A">
        <w:rPr>
          <w:rFonts w:asciiTheme="minorEastAsia" w:eastAsiaTheme="minorEastAsia" w:hAnsiTheme="minorEastAsia" w:hint="eastAsia"/>
          <w:sz w:val="22"/>
        </w:rPr>
        <w:t>○</w:t>
      </w:r>
      <w:r>
        <w:rPr>
          <w:rFonts w:asciiTheme="minorEastAsia" w:eastAsiaTheme="minorEastAsia" w:hAnsiTheme="minorEastAsia" w:hint="eastAsia"/>
          <w:sz w:val="22"/>
        </w:rPr>
        <w:t>企業債</w:t>
      </w:r>
    </w:p>
    <w:p w:rsidR="002057C5" w:rsidRPr="0091183A" w:rsidRDefault="002057C5" w:rsidP="002057C5">
      <w:pPr>
        <w:ind w:left="220" w:hangingChars="100" w:hanging="220"/>
        <w:rPr>
          <w:rFonts w:asciiTheme="minorEastAsia" w:eastAsiaTheme="minorEastAsia" w:hAnsiTheme="minorEastAsia"/>
          <w:sz w:val="22"/>
        </w:rPr>
      </w:pPr>
      <w:r w:rsidRPr="0091183A">
        <w:rPr>
          <w:rFonts w:asciiTheme="minorEastAsia" w:eastAsiaTheme="minorEastAsia" w:hAnsiTheme="minorEastAsia" w:hint="eastAsia"/>
          <w:sz w:val="22"/>
        </w:rPr>
        <w:t xml:space="preserve">　</w:t>
      </w:r>
      <w:r>
        <w:rPr>
          <w:rFonts w:asciiTheme="minorEastAsia" w:eastAsiaTheme="minorEastAsia" w:hAnsiTheme="minorEastAsia" w:hint="eastAsia"/>
          <w:sz w:val="22"/>
        </w:rPr>
        <w:t xml:space="preserve">　</w:t>
      </w:r>
      <w:r w:rsidR="00E50BF8">
        <w:rPr>
          <w:rFonts w:asciiTheme="minorEastAsia" w:eastAsiaTheme="minorEastAsia" w:hAnsiTheme="minorEastAsia" w:hint="eastAsia"/>
          <w:sz w:val="22"/>
        </w:rPr>
        <w:t>施設の建設改良に要する資金に充てるための</w:t>
      </w:r>
      <w:r w:rsidR="00D025DB">
        <w:rPr>
          <w:rFonts w:asciiTheme="minorEastAsia" w:eastAsiaTheme="minorEastAsia" w:hAnsiTheme="minorEastAsia" w:hint="eastAsia"/>
          <w:sz w:val="22"/>
        </w:rPr>
        <w:t>企業債は</w:t>
      </w:r>
      <w:r w:rsidR="00E50BF8">
        <w:rPr>
          <w:rFonts w:asciiTheme="minorEastAsia" w:eastAsiaTheme="minorEastAsia" w:hAnsiTheme="minorEastAsia" w:hint="eastAsia"/>
          <w:sz w:val="22"/>
        </w:rPr>
        <w:t>、</w:t>
      </w:r>
      <w:r w:rsidR="000F1216">
        <w:rPr>
          <w:rFonts w:asciiTheme="minorEastAsia" w:eastAsiaTheme="minorEastAsia" w:hAnsiTheme="minorEastAsia" w:hint="eastAsia"/>
          <w:sz w:val="22"/>
        </w:rPr>
        <w:t>世代間負担の公平性に配慮しながら</w:t>
      </w:r>
      <w:r w:rsidR="00D025DB">
        <w:rPr>
          <w:rFonts w:asciiTheme="minorEastAsia" w:eastAsiaTheme="minorEastAsia" w:hAnsiTheme="minorEastAsia" w:hint="eastAsia"/>
          <w:sz w:val="22"/>
        </w:rPr>
        <w:t>適正な充当率で計画</w:t>
      </w:r>
      <w:r w:rsidR="00E50BF8">
        <w:rPr>
          <w:rFonts w:asciiTheme="minorEastAsia" w:eastAsiaTheme="minorEastAsia" w:hAnsiTheme="minorEastAsia" w:hint="eastAsia"/>
          <w:sz w:val="22"/>
        </w:rPr>
        <w:t>しています。</w:t>
      </w:r>
    </w:p>
    <w:p w:rsidR="00C246A8" w:rsidRPr="002057C5" w:rsidRDefault="00C246A8">
      <w:pPr>
        <w:ind w:right="433"/>
        <w:rPr>
          <w:rFonts w:asciiTheme="minorEastAsia" w:eastAsiaTheme="minorEastAsia" w:hAnsiTheme="minorEastAsia"/>
          <w:sz w:val="24"/>
          <w:szCs w:val="24"/>
        </w:rPr>
      </w:pPr>
    </w:p>
    <w:p w:rsidR="00E50BF8" w:rsidRPr="0091183A" w:rsidRDefault="00E50BF8" w:rsidP="00E50BF8">
      <w:pPr>
        <w:ind w:right="433" w:firstLineChars="100" w:firstLine="220"/>
        <w:rPr>
          <w:rFonts w:asciiTheme="minorEastAsia" w:eastAsiaTheme="minorEastAsia" w:hAnsiTheme="minorEastAsia"/>
          <w:sz w:val="22"/>
        </w:rPr>
      </w:pPr>
      <w:r w:rsidRPr="0091183A">
        <w:rPr>
          <w:rFonts w:asciiTheme="minorEastAsia" w:eastAsiaTheme="minorEastAsia" w:hAnsiTheme="minorEastAsia" w:hint="eastAsia"/>
          <w:sz w:val="22"/>
        </w:rPr>
        <w:t>○</w:t>
      </w:r>
      <w:r>
        <w:rPr>
          <w:rFonts w:asciiTheme="minorEastAsia" w:eastAsiaTheme="minorEastAsia" w:hAnsiTheme="minorEastAsia" w:hint="eastAsia"/>
          <w:sz w:val="22"/>
        </w:rPr>
        <w:t>繰入金</w:t>
      </w:r>
    </w:p>
    <w:p w:rsidR="00C246A8" w:rsidRPr="00E50BF8" w:rsidRDefault="00E50BF8" w:rsidP="0020383C">
      <w:pPr>
        <w:ind w:left="220" w:hangingChars="100" w:hanging="220"/>
        <w:rPr>
          <w:rFonts w:asciiTheme="minorEastAsia" w:eastAsiaTheme="minorEastAsia" w:hAnsiTheme="minorEastAsia"/>
          <w:sz w:val="24"/>
          <w:szCs w:val="24"/>
        </w:rPr>
      </w:pPr>
      <w:r w:rsidRPr="0091183A">
        <w:rPr>
          <w:rFonts w:asciiTheme="minorEastAsia" w:eastAsiaTheme="minorEastAsia" w:hAnsiTheme="minorEastAsia" w:hint="eastAsia"/>
          <w:sz w:val="22"/>
        </w:rPr>
        <w:t xml:space="preserve">　</w:t>
      </w:r>
      <w:r>
        <w:rPr>
          <w:rFonts w:asciiTheme="minorEastAsia" w:eastAsiaTheme="minorEastAsia" w:hAnsiTheme="minorEastAsia" w:hint="eastAsia"/>
          <w:sz w:val="22"/>
        </w:rPr>
        <w:t xml:space="preserve">　</w:t>
      </w:r>
      <w:r w:rsidR="008252E5">
        <w:rPr>
          <w:rFonts w:asciiTheme="minorEastAsia" w:eastAsiaTheme="minorEastAsia" w:hAnsiTheme="minorEastAsia" w:hint="eastAsia"/>
          <w:sz w:val="22"/>
        </w:rPr>
        <w:t>これまで一般会計が負担すべき経費（高料金対策に要する経費・建設改良に要する経費</w:t>
      </w:r>
      <w:r w:rsidR="009B0BE4">
        <w:rPr>
          <w:rFonts w:asciiTheme="minorEastAsia" w:eastAsiaTheme="minorEastAsia" w:hAnsiTheme="minorEastAsia" w:hint="eastAsia"/>
          <w:sz w:val="22"/>
        </w:rPr>
        <w:t>等</w:t>
      </w:r>
      <w:r w:rsidR="008252E5">
        <w:rPr>
          <w:rFonts w:asciiTheme="minorEastAsia" w:eastAsiaTheme="minorEastAsia" w:hAnsiTheme="minorEastAsia" w:hint="eastAsia"/>
          <w:sz w:val="22"/>
        </w:rPr>
        <w:t>）</w:t>
      </w:r>
      <w:r w:rsidR="00D7656F">
        <w:rPr>
          <w:rFonts w:asciiTheme="minorEastAsia" w:eastAsiaTheme="minorEastAsia" w:hAnsiTheme="minorEastAsia" w:hint="eastAsia"/>
          <w:sz w:val="22"/>
        </w:rPr>
        <w:t>については、</w:t>
      </w:r>
      <w:r w:rsidR="00B40C8C">
        <w:rPr>
          <w:rFonts w:asciiTheme="minorEastAsia" w:eastAsiaTheme="minorEastAsia" w:hAnsiTheme="minorEastAsia" w:hint="eastAsia"/>
          <w:sz w:val="22"/>
        </w:rPr>
        <w:t>基準内繰入を行っています。今後も</w:t>
      </w:r>
      <w:r w:rsidR="009B0BE4">
        <w:rPr>
          <w:rFonts w:asciiTheme="minorEastAsia" w:eastAsiaTheme="minorEastAsia" w:hAnsiTheme="minorEastAsia" w:hint="eastAsia"/>
          <w:sz w:val="22"/>
        </w:rPr>
        <w:t>引き続き</w:t>
      </w:r>
      <w:r w:rsidR="0020383C">
        <w:rPr>
          <w:rFonts w:asciiTheme="minorEastAsia" w:eastAsiaTheme="minorEastAsia" w:hAnsiTheme="minorEastAsia" w:hint="eastAsia"/>
          <w:sz w:val="22"/>
        </w:rPr>
        <w:t>一般会計から繰入を行いますが、その他の財源を利用しながら安易</w:t>
      </w:r>
      <w:r w:rsidR="000506A8">
        <w:rPr>
          <w:rFonts w:asciiTheme="minorEastAsia" w:eastAsiaTheme="minorEastAsia" w:hAnsiTheme="minorEastAsia" w:hint="eastAsia"/>
          <w:sz w:val="22"/>
        </w:rPr>
        <w:t>に</w:t>
      </w:r>
      <w:r w:rsidR="0020383C">
        <w:rPr>
          <w:rFonts w:asciiTheme="minorEastAsia" w:eastAsiaTheme="minorEastAsia" w:hAnsiTheme="minorEastAsia" w:hint="eastAsia"/>
          <w:sz w:val="22"/>
        </w:rPr>
        <w:t>繰入</w:t>
      </w:r>
      <w:r w:rsidR="00D7656F">
        <w:rPr>
          <w:rFonts w:asciiTheme="minorEastAsia" w:eastAsiaTheme="minorEastAsia" w:hAnsiTheme="minorEastAsia" w:hint="eastAsia"/>
          <w:sz w:val="22"/>
        </w:rPr>
        <w:t>金</w:t>
      </w:r>
      <w:r w:rsidR="0020383C">
        <w:rPr>
          <w:rFonts w:asciiTheme="minorEastAsia" w:eastAsiaTheme="minorEastAsia" w:hAnsiTheme="minorEastAsia" w:hint="eastAsia"/>
          <w:sz w:val="22"/>
        </w:rPr>
        <w:t>を増やさない計画</w:t>
      </w:r>
      <w:r w:rsidR="00C503F6">
        <w:rPr>
          <w:rFonts w:asciiTheme="minorEastAsia" w:eastAsiaTheme="minorEastAsia" w:hAnsiTheme="minorEastAsia" w:hint="eastAsia"/>
          <w:sz w:val="22"/>
        </w:rPr>
        <w:t>としています</w:t>
      </w:r>
      <w:r w:rsidR="0020383C">
        <w:rPr>
          <w:rFonts w:asciiTheme="minorEastAsia" w:eastAsiaTheme="minorEastAsia" w:hAnsiTheme="minorEastAsia" w:hint="eastAsia"/>
          <w:sz w:val="22"/>
        </w:rPr>
        <w:t>。</w:t>
      </w:r>
    </w:p>
    <w:p w:rsidR="00C246A8" w:rsidRPr="00D7656F" w:rsidRDefault="00C246A8">
      <w:pPr>
        <w:ind w:right="433"/>
        <w:rPr>
          <w:rFonts w:asciiTheme="minorEastAsia" w:eastAsiaTheme="minorEastAsia" w:hAnsiTheme="minorEastAsia"/>
          <w:sz w:val="24"/>
          <w:szCs w:val="24"/>
        </w:rPr>
      </w:pPr>
    </w:p>
    <w:p w:rsidR="0020383C" w:rsidRPr="0091183A" w:rsidRDefault="0020383C" w:rsidP="0020383C">
      <w:pPr>
        <w:ind w:right="433" w:firstLineChars="100" w:firstLine="220"/>
        <w:rPr>
          <w:rFonts w:asciiTheme="minorEastAsia" w:eastAsiaTheme="minorEastAsia" w:hAnsiTheme="minorEastAsia"/>
          <w:sz w:val="22"/>
        </w:rPr>
      </w:pPr>
      <w:r w:rsidRPr="0091183A">
        <w:rPr>
          <w:rFonts w:asciiTheme="minorEastAsia" w:eastAsiaTheme="minorEastAsia" w:hAnsiTheme="minorEastAsia" w:hint="eastAsia"/>
          <w:sz w:val="22"/>
        </w:rPr>
        <w:t>○</w:t>
      </w:r>
      <w:r w:rsidR="000506A8">
        <w:rPr>
          <w:rFonts w:asciiTheme="minorEastAsia" w:eastAsiaTheme="minorEastAsia" w:hAnsiTheme="minorEastAsia" w:hint="eastAsia"/>
          <w:sz w:val="22"/>
        </w:rPr>
        <w:t>国庫補助金</w:t>
      </w:r>
    </w:p>
    <w:p w:rsidR="00C246A8" w:rsidRDefault="0020383C" w:rsidP="0020383C">
      <w:pPr>
        <w:ind w:left="220" w:hangingChars="100" w:hanging="220"/>
        <w:rPr>
          <w:rFonts w:asciiTheme="minorEastAsia" w:eastAsiaTheme="minorEastAsia" w:hAnsiTheme="minorEastAsia"/>
          <w:sz w:val="24"/>
          <w:szCs w:val="24"/>
        </w:rPr>
      </w:pPr>
      <w:r w:rsidRPr="0091183A">
        <w:rPr>
          <w:rFonts w:asciiTheme="minorEastAsia" w:eastAsiaTheme="minorEastAsia" w:hAnsiTheme="minorEastAsia" w:hint="eastAsia"/>
          <w:sz w:val="22"/>
        </w:rPr>
        <w:t xml:space="preserve">　</w:t>
      </w:r>
      <w:r>
        <w:rPr>
          <w:rFonts w:asciiTheme="minorEastAsia" w:eastAsiaTheme="minorEastAsia" w:hAnsiTheme="minorEastAsia" w:hint="eastAsia"/>
          <w:sz w:val="22"/>
        </w:rPr>
        <w:t xml:space="preserve">　</w:t>
      </w:r>
      <w:r w:rsidR="000506A8">
        <w:rPr>
          <w:rFonts w:asciiTheme="minorEastAsia" w:eastAsiaTheme="minorEastAsia" w:hAnsiTheme="minorEastAsia" w:hint="eastAsia"/>
          <w:sz w:val="22"/>
        </w:rPr>
        <w:t>予定している事業のうち国庫補助事業のメニューに該当するものは、国庫補助金の交付を受ける</w:t>
      </w:r>
      <w:r>
        <w:rPr>
          <w:rFonts w:asciiTheme="minorEastAsia" w:eastAsiaTheme="minorEastAsia" w:hAnsiTheme="minorEastAsia" w:hint="eastAsia"/>
          <w:sz w:val="22"/>
        </w:rPr>
        <w:t>計画</w:t>
      </w:r>
      <w:r w:rsidR="000506A8">
        <w:rPr>
          <w:rFonts w:asciiTheme="minorEastAsia" w:eastAsiaTheme="minorEastAsia" w:hAnsiTheme="minorEastAsia" w:hint="eastAsia"/>
          <w:sz w:val="22"/>
        </w:rPr>
        <w:t>と</w:t>
      </w:r>
      <w:r>
        <w:rPr>
          <w:rFonts w:asciiTheme="minorEastAsia" w:eastAsiaTheme="minorEastAsia" w:hAnsiTheme="minorEastAsia" w:hint="eastAsia"/>
          <w:sz w:val="22"/>
        </w:rPr>
        <w:t>しています</w:t>
      </w:r>
      <w:r w:rsidR="000506A8">
        <w:rPr>
          <w:rFonts w:asciiTheme="minorEastAsia" w:eastAsiaTheme="minorEastAsia" w:hAnsiTheme="minorEastAsia" w:hint="eastAsia"/>
          <w:sz w:val="22"/>
        </w:rPr>
        <w:t>。</w:t>
      </w:r>
    </w:p>
    <w:p w:rsidR="00C246A8" w:rsidRDefault="00C246A8">
      <w:pPr>
        <w:ind w:right="433"/>
        <w:rPr>
          <w:rFonts w:asciiTheme="minorEastAsia" w:eastAsiaTheme="minorEastAsia" w:hAnsiTheme="minorEastAsia"/>
          <w:sz w:val="24"/>
          <w:szCs w:val="24"/>
        </w:rPr>
      </w:pPr>
    </w:p>
    <w:p w:rsidR="009B0BE4" w:rsidRPr="0091183A" w:rsidRDefault="009B0BE4" w:rsidP="009B0BE4">
      <w:pPr>
        <w:ind w:right="433" w:firstLineChars="100" w:firstLine="220"/>
        <w:rPr>
          <w:rFonts w:asciiTheme="minorEastAsia" w:eastAsiaTheme="minorEastAsia" w:hAnsiTheme="minorEastAsia"/>
          <w:sz w:val="22"/>
        </w:rPr>
      </w:pPr>
      <w:r w:rsidRPr="0091183A">
        <w:rPr>
          <w:rFonts w:asciiTheme="minorEastAsia" w:eastAsiaTheme="minorEastAsia" w:hAnsiTheme="minorEastAsia" w:hint="eastAsia"/>
          <w:sz w:val="22"/>
        </w:rPr>
        <w:t>○</w:t>
      </w:r>
      <w:r>
        <w:rPr>
          <w:rFonts w:asciiTheme="minorEastAsia" w:eastAsiaTheme="minorEastAsia" w:hAnsiTheme="minorEastAsia" w:hint="eastAsia"/>
          <w:sz w:val="22"/>
        </w:rPr>
        <w:t>補填財源</w:t>
      </w:r>
    </w:p>
    <w:p w:rsidR="009B0BE4" w:rsidRDefault="009B0BE4" w:rsidP="009B0BE4">
      <w:pPr>
        <w:ind w:left="220" w:hangingChars="100" w:hanging="220"/>
        <w:rPr>
          <w:rFonts w:asciiTheme="minorEastAsia" w:eastAsiaTheme="minorEastAsia" w:hAnsiTheme="minorEastAsia"/>
          <w:sz w:val="22"/>
        </w:rPr>
      </w:pPr>
      <w:r w:rsidRPr="0091183A">
        <w:rPr>
          <w:rFonts w:asciiTheme="minorEastAsia" w:eastAsiaTheme="minorEastAsia" w:hAnsiTheme="minorEastAsia" w:hint="eastAsia"/>
          <w:sz w:val="22"/>
        </w:rPr>
        <w:t xml:space="preserve">　</w:t>
      </w:r>
      <w:r>
        <w:rPr>
          <w:rFonts w:asciiTheme="minorEastAsia" w:eastAsiaTheme="minorEastAsia" w:hAnsiTheme="minorEastAsia" w:hint="eastAsia"/>
          <w:sz w:val="22"/>
        </w:rPr>
        <w:t xml:space="preserve">　</w:t>
      </w:r>
      <w:r w:rsidR="00D7656F">
        <w:rPr>
          <w:rFonts w:asciiTheme="minorEastAsia" w:eastAsiaTheme="minorEastAsia" w:hAnsiTheme="minorEastAsia" w:hint="eastAsia"/>
          <w:sz w:val="22"/>
        </w:rPr>
        <w:t>資本的収入額が資本的支出額に</w:t>
      </w:r>
      <w:r w:rsidR="00DC0365">
        <w:rPr>
          <w:rFonts w:asciiTheme="minorEastAsia" w:eastAsiaTheme="minorEastAsia" w:hAnsiTheme="minorEastAsia" w:hint="eastAsia"/>
          <w:sz w:val="22"/>
        </w:rPr>
        <w:t>対し</w:t>
      </w:r>
      <w:r w:rsidR="00D7656F">
        <w:rPr>
          <w:rFonts w:asciiTheme="minorEastAsia" w:eastAsiaTheme="minorEastAsia" w:hAnsiTheme="minorEastAsia" w:hint="eastAsia"/>
          <w:sz w:val="22"/>
        </w:rPr>
        <w:t>不足する場合、損益勘定留保資金</w:t>
      </w:r>
      <w:r w:rsidR="00DC0365">
        <w:rPr>
          <w:rFonts w:asciiTheme="minorEastAsia" w:eastAsiaTheme="minorEastAsia" w:hAnsiTheme="minorEastAsia" w:hint="eastAsia"/>
          <w:sz w:val="22"/>
        </w:rPr>
        <w:t>・建設改良積立金・減債積立金</w:t>
      </w:r>
      <w:r w:rsidR="00D7656F">
        <w:rPr>
          <w:rFonts w:asciiTheme="minorEastAsia" w:eastAsiaTheme="minorEastAsia" w:hAnsiTheme="minorEastAsia" w:hint="eastAsia"/>
          <w:sz w:val="22"/>
        </w:rPr>
        <w:t>により補填し</w:t>
      </w:r>
      <w:r w:rsidR="00DC0365">
        <w:rPr>
          <w:rFonts w:asciiTheme="minorEastAsia" w:eastAsiaTheme="minorEastAsia" w:hAnsiTheme="minorEastAsia" w:hint="eastAsia"/>
          <w:sz w:val="22"/>
        </w:rPr>
        <w:t>、</w:t>
      </w:r>
      <w:r w:rsidR="00D7656F">
        <w:rPr>
          <w:rFonts w:asciiTheme="minorEastAsia" w:eastAsiaTheme="minorEastAsia" w:hAnsiTheme="minorEastAsia" w:hint="eastAsia"/>
          <w:sz w:val="22"/>
        </w:rPr>
        <w:t>それでも不足する場合は</w:t>
      </w:r>
      <w:r w:rsidR="00DC0365">
        <w:rPr>
          <w:rFonts w:asciiTheme="minorEastAsia" w:eastAsiaTheme="minorEastAsia" w:hAnsiTheme="minorEastAsia" w:hint="eastAsia"/>
          <w:sz w:val="22"/>
        </w:rPr>
        <w:t>利益剰余金を補填する</w:t>
      </w:r>
      <w:r>
        <w:rPr>
          <w:rFonts w:asciiTheme="minorEastAsia" w:eastAsiaTheme="minorEastAsia" w:hAnsiTheme="minorEastAsia" w:hint="eastAsia"/>
          <w:sz w:val="22"/>
        </w:rPr>
        <w:t>計画としています。</w:t>
      </w:r>
    </w:p>
    <w:p w:rsidR="00032CE6" w:rsidRDefault="00032CE6" w:rsidP="00032CE6">
      <w:pPr>
        <w:ind w:left="220" w:hangingChars="100" w:hanging="220"/>
        <w:rPr>
          <w:rFonts w:asciiTheme="minorEastAsia" w:eastAsiaTheme="minorEastAsia" w:hAnsiTheme="minorEastAsia"/>
          <w:sz w:val="22"/>
        </w:rPr>
      </w:pPr>
    </w:p>
    <w:p w:rsidR="00217543" w:rsidRDefault="00217543" w:rsidP="00032CE6">
      <w:pPr>
        <w:ind w:left="240" w:hangingChars="100" w:hanging="240"/>
        <w:rPr>
          <w:rFonts w:asciiTheme="minorEastAsia" w:eastAsiaTheme="minorEastAsia" w:hAnsiTheme="minorEastAsia"/>
          <w:sz w:val="24"/>
          <w:szCs w:val="24"/>
        </w:rPr>
        <w:sectPr w:rsidR="00217543" w:rsidSect="008A2075">
          <w:headerReference w:type="default" r:id="rId35"/>
          <w:footerReference w:type="default" r:id="rId36"/>
          <w:type w:val="continuous"/>
          <w:pgSz w:w="11906" w:h="16838" w:code="9"/>
          <w:pgMar w:top="1701" w:right="1418" w:bottom="1418" w:left="1418" w:header="851" w:footer="567" w:gutter="0"/>
          <w:pgNumType w:fmt="numberInDash" w:start="0"/>
          <w:cols w:space="425"/>
          <w:docGrid w:type="lines" w:linePitch="360"/>
        </w:sectPr>
      </w:pPr>
    </w:p>
    <w:p w:rsidR="004040BA" w:rsidRDefault="004040BA" w:rsidP="004040BA">
      <w:pPr>
        <w:autoSpaceDE w:val="0"/>
        <w:autoSpaceDN w:val="0"/>
        <w:rPr>
          <w:rFonts w:ascii="HG丸ｺﾞｼｯｸM-PRO" w:eastAsia="HG丸ｺﾞｼｯｸM-PRO" w:hAnsi="ＭＳ Ｐ明朝"/>
          <w:sz w:val="22"/>
          <w:szCs w:val="24"/>
        </w:rPr>
      </w:pPr>
      <w:r w:rsidRPr="00F24C38">
        <w:rPr>
          <w:rFonts w:ascii="ＭＳ Ｐ明朝" w:eastAsia="ＭＳ Ｐ明朝" w:hAnsi="ＭＳ Ｐ明朝"/>
          <w:noProof/>
          <w:sz w:val="22"/>
          <w:szCs w:val="24"/>
        </w:rPr>
        <w:lastRenderedPageBreak/>
        <mc:AlternateContent>
          <mc:Choice Requires="wps">
            <w:drawing>
              <wp:anchor distT="0" distB="0" distL="114300" distR="114300" simplePos="0" relativeHeight="251802624" behindDoc="0" locked="0" layoutInCell="1" allowOverlap="1" wp14:anchorId="5AB98E55" wp14:editId="1B9637F6">
                <wp:simplePos x="0" y="0"/>
                <wp:positionH relativeFrom="column">
                  <wp:posOffset>0</wp:posOffset>
                </wp:positionH>
                <wp:positionV relativeFrom="paragraph">
                  <wp:posOffset>1574</wp:posOffset>
                </wp:positionV>
                <wp:extent cx="5769610" cy="271145"/>
                <wp:effectExtent l="0" t="0" r="250190" b="14605"/>
                <wp:wrapNone/>
                <wp:docPr id="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271145"/>
                        </a:xfrm>
                        <a:prstGeom prst="roundRect">
                          <a:avLst>
                            <a:gd name="adj" fmla="val 16667"/>
                          </a:avLst>
                        </a:prstGeom>
                        <a:gradFill rotWithShape="0">
                          <a:gsLst>
                            <a:gs pos="60000">
                              <a:srgbClr val="0070C0"/>
                            </a:gs>
                            <a:gs pos="100000">
                              <a:srgbClr val="AFEAFF"/>
                            </a:gs>
                          </a:gsLst>
                          <a:lin ang="2700000" scaled="1"/>
                        </a:gradFill>
                        <a:ln w="12700" cmpd="sng">
                          <a:solidFill>
                            <a:sysClr val="window" lastClr="FFFFFF">
                              <a:lumMod val="95000"/>
                              <a:lumOff val="0"/>
                            </a:sysClr>
                          </a:solidFill>
                          <a:prstDash val="solid"/>
                          <a:round/>
                          <a:headEnd type="none" w="med" len="med"/>
                          <a:tailEnd type="none" w="med" len="med"/>
                        </a:ln>
                        <a:effectLst>
                          <a:outerShdw sy="50000" kx="-2453608" rotWithShape="0">
                            <a:srgbClr val="4BACC6">
                              <a:lumMod val="40000"/>
                              <a:lumOff val="60000"/>
                              <a:alpha val="50000"/>
                            </a:srgbClr>
                          </a:outerShdw>
                        </a:effectLst>
                      </wps:spPr>
                      <wps:txbx>
                        <w:txbxContent>
                          <w:p w:rsidR="000E04AD" w:rsidRPr="00EE0536" w:rsidRDefault="000E04AD" w:rsidP="004040BA">
                            <w:pPr>
                              <w:rPr>
                                <w:rFonts w:ascii="HG丸ｺﾞｼｯｸM-PRO" w:eastAsia="HG丸ｺﾞｼｯｸM-PRO"/>
                                <w:b/>
                                <w:bCs/>
                                <w:color w:val="FFFFFF" w:themeColor="background1"/>
                                <w:sz w:val="22"/>
                              </w:rPr>
                            </w:pPr>
                            <w:r>
                              <w:rPr>
                                <w:rFonts w:ascii="HG丸ｺﾞｼｯｸM-PRO" w:eastAsia="HG丸ｺﾞｼｯｸM-PRO" w:hAnsi="ＭＳ Ｐ明朝" w:hint="eastAsia"/>
                                <w:b/>
                                <w:bCs/>
                                <w:color w:val="FFFFFF" w:themeColor="background1"/>
                                <w:sz w:val="22"/>
                                <w:szCs w:val="24"/>
                              </w:rPr>
                              <w:t>5</w:t>
                            </w:r>
                            <w:r w:rsidRPr="00EE0536">
                              <w:rPr>
                                <w:rFonts w:ascii="HG丸ｺﾞｼｯｸM-PRO" w:eastAsia="HG丸ｺﾞｼｯｸM-PRO" w:hAnsi="ＭＳ Ｐ明朝" w:hint="eastAsia"/>
                                <w:b/>
                                <w:bCs/>
                                <w:color w:val="FFFFFF" w:themeColor="background1"/>
                                <w:sz w:val="22"/>
                                <w:szCs w:val="24"/>
                              </w:rPr>
                              <w:t xml:space="preserve">　</w:t>
                            </w:r>
                            <w:r>
                              <w:rPr>
                                <w:rFonts w:ascii="HG丸ｺﾞｼｯｸM-PRO" w:eastAsia="HG丸ｺﾞｼｯｸM-PRO" w:hAnsi="ＭＳ Ｐ明朝" w:hint="eastAsia"/>
                                <w:b/>
                                <w:bCs/>
                                <w:color w:val="FFFFFF" w:themeColor="background1"/>
                                <w:sz w:val="22"/>
                                <w:szCs w:val="24"/>
                              </w:rPr>
                              <w:t>今後の取組方針</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8" style="position:absolute;left:0;text-align:left;margin-left:0;margin-top:.1pt;width:454.3pt;height:2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" fillcolor="#0070c0" strokecolor="#f2f2f2" strokeweight="1pt">
                <v:fill color2="#afeaff" angle="45" colors="0 #0070c0;39322f #0070c0" focus="100%" type="gradient"/>
                <v:shadow on="t" type="perspective" color="#b7dee8" opacity=".5" origin=",.5" offset="0,0" matrix=",-56756f,,.5"/>
                <v:textbox inset="2mm,0,2mm,0">
                  <w:txbxContent>
                    <w:p w:rsidR="000E04AD" w:rsidRPr="00EE0536" w:rsidRDefault="000E04AD" w:rsidP="004040BA">
                      <w:pPr>
                        <w:rPr>
                          <w:rFonts w:ascii="HG丸ｺﾞｼｯｸM-PRO" w:eastAsia="HG丸ｺﾞｼｯｸM-PRO"/>
                          <w:b/>
                          <w:bCs/>
                          <w:color w:val="FFFFFF" w:themeColor="background1"/>
                          <w:sz w:val="22"/>
                        </w:rPr>
                      </w:pPr>
                      <w:r>
                        <w:rPr>
                          <w:rFonts w:ascii="HG丸ｺﾞｼｯｸM-PRO" w:eastAsia="HG丸ｺﾞｼｯｸM-PRO" w:hAnsi="ＭＳ Ｐ明朝" w:hint="eastAsia"/>
                          <w:b/>
                          <w:bCs/>
                          <w:color w:val="FFFFFF" w:themeColor="background1"/>
                          <w:sz w:val="22"/>
                          <w:szCs w:val="24"/>
                        </w:rPr>
                        <w:t>5</w:t>
                      </w:r>
                      <w:r w:rsidRPr="00EE0536">
                        <w:rPr>
                          <w:rFonts w:ascii="HG丸ｺﾞｼｯｸM-PRO" w:eastAsia="HG丸ｺﾞｼｯｸM-PRO" w:hAnsi="ＭＳ Ｐ明朝" w:hint="eastAsia"/>
                          <w:b/>
                          <w:bCs/>
                          <w:color w:val="FFFFFF" w:themeColor="background1"/>
                          <w:sz w:val="22"/>
                          <w:szCs w:val="24"/>
                        </w:rPr>
                        <w:t xml:space="preserve">　</w:t>
                      </w:r>
                      <w:r>
                        <w:rPr>
                          <w:rFonts w:ascii="HG丸ｺﾞｼｯｸM-PRO" w:eastAsia="HG丸ｺﾞｼｯｸM-PRO" w:hAnsi="ＭＳ Ｐ明朝" w:hint="eastAsia"/>
                          <w:b/>
                          <w:bCs/>
                          <w:color w:val="FFFFFF" w:themeColor="background1"/>
                          <w:sz w:val="22"/>
                          <w:szCs w:val="24"/>
                        </w:rPr>
                        <w:t>今後の取組方針</w:t>
                      </w:r>
                    </w:p>
                  </w:txbxContent>
                </v:textbox>
              </v:roundrect>
            </w:pict>
          </mc:Fallback>
        </mc:AlternateContent>
      </w:r>
      <w:r>
        <w:rPr>
          <w:rFonts w:ascii="HG丸ｺﾞｼｯｸM-PRO" w:eastAsia="HG丸ｺﾞｼｯｸM-PRO" w:hAnsi="ＭＳ Ｐ明朝" w:hint="eastAsia"/>
          <w:sz w:val="22"/>
          <w:szCs w:val="24"/>
        </w:rPr>
        <w:t>1　1111</w:t>
      </w:r>
    </w:p>
    <w:p w:rsidR="004040BA" w:rsidRDefault="004040BA" w:rsidP="004040BA">
      <w:pPr>
        <w:autoSpaceDE w:val="0"/>
        <w:autoSpaceDN w:val="0"/>
        <w:ind w:firstLineChars="100" w:firstLine="220"/>
        <w:rPr>
          <w:rFonts w:ascii="HG丸ｺﾞｼｯｸM-PRO" w:eastAsia="HG丸ｺﾞｼｯｸM-PRO" w:hAnsi="ＭＳ 明朝"/>
          <w:sz w:val="22"/>
          <w:szCs w:val="24"/>
        </w:rPr>
      </w:pPr>
    </w:p>
    <w:p w:rsidR="004040BA" w:rsidRPr="00B56D3D" w:rsidRDefault="004040BA" w:rsidP="004040BA">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（1）</w:t>
      </w:r>
      <w:r>
        <w:rPr>
          <w:rFonts w:ascii="HG丸ｺﾞｼｯｸM-PRO" w:eastAsia="HG丸ｺﾞｼｯｸM-PRO" w:hAnsi="ＭＳ 明朝" w:hint="eastAsia"/>
          <w:b/>
          <w:color w:val="0070C0"/>
          <w:sz w:val="22"/>
          <w:szCs w:val="24"/>
          <w:u w:val="single"/>
        </w:rPr>
        <w:t>投資の合理化</w:t>
      </w:r>
      <w:r w:rsidRPr="00B56D3D">
        <w:rPr>
          <w:rFonts w:ascii="HG丸ｺﾞｼｯｸM-PRO" w:eastAsia="HG丸ｺﾞｼｯｸM-PRO" w:hAnsi="ＭＳ 明朝" w:hint="eastAsia"/>
          <w:b/>
          <w:color w:val="0070C0"/>
          <w:sz w:val="22"/>
          <w:szCs w:val="24"/>
          <w:u w:val="single"/>
        </w:rPr>
        <w:t xml:space="preserve">  </w:t>
      </w:r>
    </w:p>
    <w:p w:rsidR="004040BA" w:rsidRPr="00800D9A" w:rsidRDefault="004040BA" w:rsidP="004040BA">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①</w:t>
      </w:r>
      <w:r w:rsidR="003C73B9">
        <w:rPr>
          <w:rFonts w:asciiTheme="minorEastAsia" w:eastAsiaTheme="minorEastAsia" w:hAnsiTheme="minorEastAsia" w:hint="eastAsia"/>
          <w:b/>
          <w:sz w:val="22"/>
        </w:rPr>
        <w:t>施設・設備のダウンサイジング</w:t>
      </w:r>
    </w:p>
    <w:p w:rsidR="00374D0E" w:rsidRDefault="003C73B9" w:rsidP="00374D0E">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人口減少によ</w:t>
      </w:r>
      <w:r w:rsidR="00B36CFA">
        <w:rPr>
          <w:rFonts w:asciiTheme="minorEastAsia" w:eastAsiaTheme="minorEastAsia" w:hAnsiTheme="minorEastAsia" w:hint="eastAsia"/>
          <w:sz w:val="22"/>
        </w:rPr>
        <w:t>る</w:t>
      </w:r>
      <w:r>
        <w:rPr>
          <w:rFonts w:asciiTheme="minorEastAsia" w:eastAsiaTheme="minorEastAsia" w:hAnsiTheme="minorEastAsia" w:hint="eastAsia"/>
          <w:sz w:val="22"/>
        </w:rPr>
        <w:t>水需要の減少が見込まれて</w:t>
      </w:r>
      <w:r w:rsidR="00374D0E">
        <w:rPr>
          <w:rFonts w:asciiTheme="minorEastAsia" w:eastAsiaTheme="minorEastAsia" w:hAnsiTheme="minorEastAsia" w:hint="eastAsia"/>
          <w:sz w:val="22"/>
        </w:rPr>
        <w:t>おり</w:t>
      </w:r>
      <w:r>
        <w:rPr>
          <w:rFonts w:asciiTheme="minorEastAsia" w:eastAsiaTheme="minorEastAsia" w:hAnsiTheme="minorEastAsia" w:hint="eastAsia"/>
          <w:sz w:val="22"/>
        </w:rPr>
        <w:t>、</w:t>
      </w:r>
      <w:r w:rsidR="00374D0E">
        <w:rPr>
          <w:rFonts w:asciiTheme="minorEastAsia" w:eastAsiaTheme="minorEastAsia" w:hAnsiTheme="minorEastAsia" w:hint="eastAsia"/>
          <w:sz w:val="22"/>
        </w:rPr>
        <w:t>将来的に</w:t>
      </w:r>
      <w:r w:rsidR="00B36CFA">
        <w:rPr>
          <w:rFonts w:asciiTheme="minorEastAsia" w:eastAsiaTheme="minorEastAsia" w:hAnsiTheme="minorEastAsia" w:hint="eastAsia"/>
          <w:sz w:val="22"/>
        </w:rPr>
        <w:t>施設の稼働率が大きく低下すれば、</w:t>
      </w:r>
      <w:r w:rsidR="00374D0E">
        <w:rPr>
          <w:rFonts w:asciiTheme="minorEastAsia" w:eastAsiaTheme="minorEastAsia" w:hAnsiTheme="minorEastAsia" w:hint="eastAsia"/>
          <w:sz w:val="22"/>
        </w:rPr>
        <w:t>水需要に見合った施設規模・能力に合わせていく必要があります。</w:t>
      </w:r>
      <w:r w:rsidR="00EE5AE6">
        <w:rPr>
          <w:rFonts w:asciiTheme="minorEastAsia" w:eastAsiaTheme="minorEastAsia" w:hAnsiTheme="minorEastAsia" w:hint="eastAsia"/>
          <w:sz w:val="22"/>
        </w:rPr>
        <w:t>一つの給水区域内に複数の</w:t>
      </w:r>
      <w:r w:rsidR="00B36CFA">
        <w:rPr>
          <w:rFonts w:asciiTheme="minorEastAsia" w:eastAsiaTheme="minorEastAsia" w:hAnsiTheme="minorEastAsia" w:hint="eastAsia"/>
          <w:sz w:val="22"/>
        </w:rPr>
        <w:t>浄水場</w:t>
      </w:r>
      <w:r w:rsidR="00EE5AE6">
        <w:rPr>
          <w:rFonts w:asciiTheme="minorEastAsia" w:eastAsiaTheme="minorEastAsia" w:hAnsiTheme="minorEastAsia" w:hint="eastAsia"/>
          <w:sz w:val="22"/>
        </w:rPr>
        <w:t>や配水池が点在する場合、施設の統廃合により施設規模の適正化を図ることで投資額を抑制</w:t>
      </w:r>
      <w:r w:rsidR="00F21304">
        <w:rPr>
          <w:rFonts w:asciiTheme="minorEastAsia" w:eastAsiaTheme="minorEastAsia" w:hAnsiTheme="minorEastAsia" w:hint="eastAsia"/>
          <w:sz w:val="22"/>
        </w:rPr>
        <w:t>できる</w:t>
      </w:r>
      <w:r w:rsidR="007972A0">
        <w:rPr>
          <w:rFonts w:asciiTheme="minorEastAsia" w:eastAsiaTheme="minorEastAsia" w:hAnsiTheme="minorEastAsia" w:hint="eastAsia"/>
          <w:sz w:val="22"/>
        </w:rPr>
        <w:t>ケースも考えられます</w:t>
      </w:r>
      <w:r w:rsidR="00EE5AE6">
        <w:rPr>
          <w:rFonts w:asciiTheme="minorEastAsia" w:eastAsiaTheme="minorEastAsia" w:hAnsiTheme="minorEastAsia" w:hint="eastAsia"/>
          <w:sz w:val="22"/>
        </w:rPr>
        <w:t>。ただし、安易に施設規模を縮小するのではなく</w:t>
      </w:r>
      <w:r w:rsidR="00E37B8D">
        <w:rPr>
          <w:rFonts w:asciiTheme="minorEastAsia" w:eastAsiaTheme="minorEastAsia" w:hAnsiTheme="minorEastAsia" w:hint="eastAsia"/>
          <w:sz w:val="22"/>
        </w:rPr>
        <w:t>施設の余裕度や</w:t>
      </w:r>
      <w:r w:rsidR="00EE5AE6">
        <w:rPr>
          <w:rFonts w:asciiTheme="minorEastAsia" w:eastAsiaTheme="minorEastAsia" w:hAnsiTheme="minorEastAsia" w:hint="eastAsia"/>
          <w:sz w:val="22"/>
        </w:rPr>
        <w:t>安全性</w:t>
      </w:r>
      <w:r w:rsidR="00E37B8D">
        <w:rPr>
          <w:rFonts w:asciiTheme="minorEastAsia" w:eastAsiaTheme="minorEastAsia" w:hAnsiTheme="minorEastAsia" w:hint="eastAsia"/>
          <w:sz w:val="22"/>
        </w:rPr>
        <w:t>を考慮し、</w:t>
      </w:r>
      <w:r w:rsidR="000F17A4">
        <w:rPr>
          <w:rFonts w:asciiTheme="minorEastAsia" w:eastAsiaTheme="minorEastAsia" w:hAnsiTheme="minorEastAsia" w:hint="eastAsia"/>
          <w:sz w:val="22"/>
        </w:rPr>
        <w:t>水道システム全体</w:t>
      </w:r>
      <w:r w:rsidR="003D361F">
        <w:rPr>
          <w:rFonts w:asciiTheme="minorEastAsia" w:eastAsiaTheme="minorEastAsia" w:hAnsiTheme="minorEastAsia" w:hint="eastAsia"/>
          <w:sz w:val="22"/>
        </w:rPr>
        <w:t>の</w:t>
      </w:r>
      <w:r w:rsidR="000F17A4">
        <w:rPr>
          <w:rFonts w:asciiTheme="minorEastAsia" w:eastAsiaTheme="minorEastAsia" w:hAnsiTheme="minorEastAsia" w:hint="eastAsia"/>
          <w:sz w:val="22"/>
        </w:rPr>
        <w:t>再構築</w:t>
      </w:r>
      <w:r w:rsidR="003D361F">
        <w:rPr>
          <w:rFonts w:asciiTheme="minorEastAsia" w:eastAsiaTheme="minorEastAsia" w:hAnsiTheme="minorEastAsia" w:hint="eastAsia"/>
          <w:sz w:val="22"/>
        </w:rPr>
        <w:t>を図り施設・設備のダウンサイジングを進めていきます。</w:t>
      </w:r>
    </w:p>
    <w:p w:rsidR="00374D0E" w:rsidRDefault="00374D0E" w:rsidP="00374D0E">
      <w:pPr>
        <w:ind w:leftChars="100" w:left="210" w:firstLineChars="100" w:firstLine="220"/>
        <w:rPr>
          <w:rFonts w:asciiTheme="minorEastAsia" w:eastAsiaTheme="minorEastAsia" w:hAnsiTheme="minorEastAsia"/>
          <w:sz w:val="22"/>
        </w:rPr>
      </w:pPr>
    </w:p>
    <w:p w:rsidR="003D361F" w:rsidRPr="00800D9A" w:rsidRDefault="003D361F" w:rsidP="003D361F">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②性能のスペックダウン</w:t>
      </w:r>
    </w:p>
    <w:p w:rsidR="00374D0E" w:rsidRPr="00E35672" w:rsidRDefault="003D361F" w:rsidP="00374D0E">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施設</w:t>
      </w:r>
      <w:r w:rsidR="00386A1A">
        <w:rPr>
          <w:rFonts w:asciiTheme="minorEastAsia" w:eastAsiaTheme="minorEastAsia" w:hAnsiTheme="minorEastAsia" w:hint="eastAsia"/>
          <w:sz w:val="22"/>
        </w:rPr>
        <w:t>・設備が</w:t>
      </w:r>
      <w:r>
        <w:rPr>
          <w:rFonts w:asciiTheme="minorEastAsia" w:eastAsiaTheme="minorEastAsia" w:hAnsiTheme="minorEastAsia" w:hint="eastAsia"/>
          <w:sz w:val="22"/>
        </w:rPr>
        <w:t>更新</w:t>
      </w:r>
      <w:r w:rsidR="00386A1A">
        <w:rPr>
          <w:rFonts w:asciiTheme="minorEastAsia" w:eastAsiaTheme="minorEastAsia" w:hAnsiTheme="minorEastAsia" w:hint="eastAsia"/>
          <w:sz w:val="22"/>
        </w:rPr>
        <w:t>時期を迎えた場合、単に既存施設と同じ性能のものを更新するのではなく将来の水需要を踏まえた性能で更新する</w:t>
      </w:r>
      <w:r w:rsidR="009813E2">
        <w:rPr>
          <w:rFonts w:asciiTheme="minorEastAsia" w:eastAsiaTheme="minorEastAsia" w:hAnsiTheme="minorEastAsia" w:hint="eastAsia"/>
          <w:sz w:val="22"/>
        </w:rPr>
        <w:t>必要があります。具体的には、送水ポンプ等のポンプ</w:t>
      </w:r>
      <w:r w:rsidR="002350E9">
        <w:rPr>
          <w:rFonts w:asciiTheme="minorEastAsia" w:eastAsiaTheme="minorEastAsia" w:hAnsiTheme="minorEastAsia" w:hint="eastAsia"/>
          <w:sz w:val="22"/>
        </w:rPr>
        <w:t>吐出</w:t>
      </w:r>
      <w:r w:rsidR="009813E2">
        <w:rPr>
          <w:rFonts w:asciiTheme="minorEastAsia" w:eastAsiaTheme="minorEastAsia" w:hAnsiTheme="minorEastAsia" w:hint="eastAsia"/>
          <w:sz w:val="22"/>
        </w:rPr>
        <w:t>能力を</w:t>
      </w:r>
      <w:r w:rsidR="002350E9">
        <w:rPr>
          <w:rFonts w:asciiTheme="minorEastAsia" w:eastAsiaTheme="minorEastAsia" w:hAnsiTheme="minorEastAsia" w:hint="eastAsia"/>
          <w:sz w:val="22"/>
        </w:rPr>
        <w:t>水需要に応じて下げることで、更新費用や動力費の削減につながります。</w:t>
      </w:r>
      <w:r w:rsidR="009C64DF">
        <w:rPr>
          <w:rFonts w:asciiTheme="minorEastAsia" w:eastAsiaTheme="minorEastAsia" w:hAnsiTheme="minorEastAsia" w:hint="eastAsia"/>
          <w:sz w:val="22"/>
        </w:rPr>
        <w:t>このほか</w:t>
      </w:r>
      <w:r w:rsidR="002350E9">
        <w:rPr>
          <w:rFonts w:asciiTheme="minorEastAsia" w:eastAsiaTheme="minorEastAsia" w:hAnsiTheme="minorEastAsia" w:hint="eastAsia"/>
          <w:sz w:val="22"/>
        </w:rPr>
        <w:t>に</w:t>
      </w:r>
      <w:r w:rsidR="00E35672">
        <w:rPr>
          <w:rFonts w:asciiTheme="minorEastAsia" w:eastAsiaTheme="minorEastAsia" w:hAnsiTheme="minorEastAsia" w:hint="eastAsia"/>
          <w:sz w:val="22"/>
        </w:rPr>
        <w:t>も更新管路</w:t>
      </w:r>
      <w:r w:rsidR="009C64DF">
        <w:rPr>
          <w:rFonts w:asciiTheme="minorEastAsia" w:eastAsiaTheme="minorEastAsia" w:hAnsiTheme="minorEastAsia" w:hint="eastAsia"/>
          <w:sz w:val="22"/>
        </w:rPr>
        <w:t>の</w:t>
      </w:r>
      <w:r w:rsidR="00E35672">
        <w:rPr>
          <w:rFonts w:asciiTheme="minorEastAsia" w:eastAsiaTheme="minorEastAsia" w:hAnsiTheme="minorEastAsia" w:hint="eastAsia"/>
          <w:sz w:val="22"/>
        </w:rPr>
        <w:t>口径を水理計算により見直すことで、口径減</w:t>
      </w:r>
      <w:r w:rsidR="00F874FC">
        <w:rPr>
          <w:rFonts w:asciiTheme="minorEastAsia" w:eastAsiaTheme="minorEastAsia" w:hAnsiTheme="minorEastAsia" w:hint="eastAsia"/>
          <w:sz w:val="22"/>
        </w:rPr>
        <w:t>となりコスト縮減を</w:t>
      </w:r>
      <w:r w:rsidR="00F77281">
        <w:rPr>
          <w:rFonts w:asciiTheme="minorEastAsia" w:eastAsiaTheme="minorEastAsia" w:hAnsiTheme="minorEastAsia" w:hint="eastAsia"/>
          <w:sz w:val="22"/>
        </w:rPr>
        <w:t>図れる</w:t>
      </w:r>
      <w:r w:rsidR="005736E5">
        <w:rPr>
          <w:rFonts w:asciiTheme="minorEastAsia" w:eastAsiaTheme="minorEastAsia" w:hAnsiTheme="minorEastAsia" w:hint="eastAsia"/>
          <w:sz w:val="22"/>
        </w:rPr>
        <w:t>可能性が高い</w:t>
      </w:r>
      <w:r w:rsidR="00F77281">
        <w:rPr>
          <w:rFonts w:asciiTheme="minorEastAsia" w:eastAsiaTheme="minorEastAsia" w:hAnsiTheme="minorEastAsia" w:hint="eastAsia"/>
          <w:sz w:val="22"/>
        </w:rPr>
        <w:t>ことから</w:t>
      </w:r>
      <w:r w:rsidR="00F874FC">
        <w:rPr>
          <w:rFonts w:asciiTheme="minorEastAsia" w:eastAsiaTheme="minorEastAsia" w:hAnsiTheme="minorEastAsia" w:hint="eastAsia"/>
          <w:sz w:val="22"/>
        </w:rPr>
        <w:t>、性能のスペックダウンについて検討していきます。</w:t>
      </w:r>
    </w:p>
    <w:p w:rsidR="00374D0E" w:rsidRDefault="00374D0E" w:rsidP="00374D0E">
      <w:pPr>
        <w:ind w:leftChars="100" w:left="210" w:firstLineChars="100" w:firstLine="220"/>
        <w:rPr>
          <w:rFonts w:asciiTheme="minorEastAsia" w:eastAsiaTheme="minorEastAsia" w:hAnsiTheme="minorEastAsia"/>
          <w:sz w:val="22"/>
        </w:rPr>
      </w:pPr>
    </w:p>
    <w:p w:rsidR="00C77781" w:rsidRPr="00800D9A" w:rsidRDefault="00C77781" w:rsidP="00C77781">
      <w:pPr>
        <w:ind w:firstLineChars="100" w:firstLine="221"/>
        <w:jc w:val="left"/>
        <w:rPr>
          <w:rFonts w:asciiTheme="minorEastAsia" w:eastAsiaTheme="minorEastAsia" w:hAnsiTheme="minorEastAsia"/>
          <w:b/>
          <w:sz w:val="22"/>
        </w:rPr>
      </w:pPr>
      <w:r>
        <w:rPr>
          <w:rFonts w:asciiTheme="minorEastAsia" w:eastAsiaTheme="minorEastAsia" w:hAnsiTheme="minorEastAsia" w:hint="eastAsia"/>
          <w:b/>
          <w:sz w:val="22"/>
        </w:rPr>
        <w:t>③予防保全による適切な維持管理（長寿命化）</w:t>
      </w:r>
    </w:p>
    <w:p w:rsidR="00C246A8" w:rsidRDefault="00F77281" w:rsidP="003C73B9">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対症療法的に劣化した箇所を補修する従来の事後保全に加え、劣化が進む前に計画的に修繕を</w:t>
      </w:r>
      <w:r w:rsidR="00AC4AF5">
        <w:rPr>
          <w:rFonts w:asciiTheme="minorEastAsia" w:eastAsiaTheme="minorEastAsia" w:hAnsiTheme="minorEastAsia" w:hint="eastAsia"/>
          <w:sz w:val="22"/>
        </w:rPr>
        <w:t>実施する予防保全に取り組むことにより、LCC（ライフサイクルコスト）の低減を図ることができます。</w:t>
      </w:r>
      <w:r w:rsidR="005736E5">
        <w:rPr>
          <w:rFonts w:asciiTheme="minorEastAsia" w:eastAsiaTheme="minorEastAsia" w:hAnsiTheme="minorEastAsia" w:hint="eastAsia"/>
          <w:sz w:val="22"/>
        </w:rPr>
        <w:t>修繕するタイミングとしては、</w:t>
      </w:r>
      <w:r w:rsidR="00AC4AF5">
        <w:rPr>
          <w:rFonts w:asciiTheme="minorEastAsia" w:eastAsiaTheme="minorEastAsia" w:hAnsiTheme="minorEastAsia" w:hint="eastAsia"/>
          <w:sz w:val="22"/>
        </w:rPr>
        <w:t>耐震補強と併せ</w:t>
      </w:r>
      <w:r w:rsidR="00BA3D9E">
        <w:rPr>
          <w:rFonts w:asciiTheme="minorEastAsia" w:eastAsiaTheme="minorEastAsia" w:hAnsiTheme="minorEastAsia" w:hint="eastAsia"/>
          <w:sz w:val="22"/>
        </w:rPr>
        <w:t>て</w:t>
      </w:r>
      <w:r w:rsidR="00AC4AF5">
        <w:rPr>
          <w:rFonts w:asciiTheme="minorEastAsia" w:eastAsiaTheme="minorEastAsia" w:hAnsiTheme="minorEastAsia" w:hint="eastAsia"/>
          <w:sz w:val="22"/>
        </w:rPr>
        <w:t>施設の長寿命化</w:t>
      </w:r>
      <w:r w:rsidR="00BA3D9E">
        <w:rPr>
          <w:rFonts w:asciiTheme="minorEastAsia" w:eastAsiaTheme="minorEastAsia" w:hAnsiTheme="minorEastAsia" w:hint="eastAsia"/>
          <w:sz w:val="22"/>
        </w:rPr>
        <w:t>を図ることが一番現実的ですが、既存施設の劣化が進んでいる場合は適切な時期に更新した方が経済的に有利となる場合も</w:t>
      </w:r>
      <w:r w:rsidR="005736E5">
        <w:rPr>
          <w:rFonts w:asciiTheme="minorEastAsia" w:eastAsiaTheme="minorEastAsia" w:hAnsiTheme="minorEastAsia" w:hint="eastAsia"/>
          <w:sz w:val="22"/>
        </w:rPr>
        <w:t>考えられます</w:t>
      </w:r>
      <w:r w:rsidR="00BA3D9E">
        <w:rPr>
          <w:rFonts w:asciiTheme="minorEastAsia" w:eastAsiaTheme="minorEastAsia" w:hAnsiTheme="minorEastAsia" w:hint="eastAsia"/>
          <w:sz w:val="22"/>
        </w:rPr>
        <w:t>。</w:t>
      </w:r>
      <w:r w:rsidR="0009537C">
        <w:rPr>
          <w:rFonts w:asciiTheme="minorEastAsia" w:eastAsiaTheme="minorEastAsia" w:hAnsiTheme="minorEastAsia" w:hint="eastAsia"/>
          <w:sz w:val="22"/>
        </w:rPr>
        <w:t>そのため、耐震化事業の実施について検討する段階で施設の劣化状況等を十分考慮し</w:t>
      </w:r>
      <w:r w:rsidR="005736E5">
        <w:rPr>
          <w:rFonts w:asciiTheme="minorEastAsia" w:eastAsiaTheme="minorEastAsia" w:hAnsiTheme="minorEastAsia" w:hint="eastAsia"/>
          <w:sz w:val="22"/>
        </w:rPr>
        <w:t>修繕の可否を判断</w:t>
      </w:r>
      <w:r w:rsidR="0009537C">
        <w:rPr>
          <w:rFonts w:asciiTheme="minorEastAsia" w:eastAsiaTheme="minorEastAsia" w:hAnsiTheme="minorEastAsia" w:hint="eastAsia"/>
          <w:sz w:val="22"/>
        </w:rPr>
        <w:t>します。</w:t>
      </w:r>
    </w:p>
    <w:p w:rsidR="00AC4AF5" w:rsidRPr="009B0BE4" w:rsidRDefault="00AC4AF5" w:rsidP="00AC4AF5">
      <w:pPr>
        <w:ind w:leftChars="100" w:left="210" w:firstLineChars="100" w:firstLine="240"/>
        <w:rPr>
          <w:rFonts w:asciiTheme="minorEastAsia" w:eastAsiaTheme="minorEastAsia" w:hAnsiTheme="minorEastAsia"/>
          <w:sz w:val="24"/>
          <w:szCs w:val="24"/>
        </w:rPr>
      </w:pPr>
    </w:p>
    <w:p w:rsidR="0009537C" w:rsidRPr="00B56D3D" w:rsidRDefault="0009537C" w:rsidP="0009537C">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2</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効率的な組織体制の構築</w:t>
      </w:r>
      <w:r w:rsidRPr="00B56D3D">
        <w:rPr>
          <w:rFonts w:ascii="HG丸ｺﾞｼｯｸM-PRO" w:eastAsia="HG丸ｺﾞｼｯｸM-PRO" w:hAnsi="ＭＳ 明朝" w:hint="eastAsia"/>
          <w:b/>
          <w:color w:val="0070C0"/>
          <w:sz w:val="22"/>
          <w:szCs w:val="24"/>
          <w:u w:val="single"/>
        </w:rPr>
        <w:t xml:space="preserve">  </w:t>
      </w:r>
    </w:p>
    <w:p w:rsidR="00C246A8" w:rsidRDefault="00EF6972" w:rsidP="00E77275">
      <w:pPr>
        <w:ind w:leftChars="100" w:left="210" w:right="433" w:firstLineChars="100" w:firstLine="220"/>
        <w:rPr>
          <w:rFonts w:asciiTheme="minorEastAsia" w:eastAsiaTheme="minorEastAsia" w:hAnsiTheme="minorEastAsia"/>
          <w:sz w:val="24"/>
          <w:szCs w:val="24"/>
        </w:rPr>
      </w:pPr>
      <w:r>
        <w:rPr>
          <w:rFonts w:asciiTheme="minorEastAsia" w:eastAsiaTheme="minorEastAsia" w:hAnsiTheme="minorEastAsia" w:hint="eastAsia"/>
          <w:sz w:val="22"/>
        </w:rPr>
        <w:t>将来的に水道事業と下水道事業の組織統合</w:t>
      </w:r>
      <w:r w:rsidR="006E7F10">
        <w:rPr>
          <w:rFonts w:asciiTheme="minorEastAsia" w:eastAsiaTheme="minorEastAsia" w:hAnsiTheme="minorEastAsia" w:hint="eastAsia"/>
          <w:sz w:val="22"/>
        </w:rPr>
        <w:t>を図</w:t>
      </w:r>
      <w:r w:rsidR="0093566F">
        <w:rPr>
          <w:rFonts w:asciiTheme="minorEastAsia" w:eastAsiaTheme="minorEastAsia" w:hAnsiTheme="minorEastAsia" w:hint="eastAsia"/>
          <w:sz w:val="22"/>
        </w:rPr>
        <w:t>ることで</w:t>
      </w:r>
      <w:r w:rsidR="00B1532B">
        <w:rPr>
          <w:rFonts w:asciiTheme="minorEastAsia" w:eastAsiaTheme="minorEastAsia" w:hAnsiTheme="minorEastAsia" w:hint="eastAsia"/>
          <w:sz w:val="22"/>
        </w:rPr>
        <w:t>、</w:t>
      </w:r>
      <w:r w:rsidR="006E7F10">
        <w:rPr>
          <w:rFonts w:asciiTheme="minorEastAsia" w:eastAsiaTheme="minorEastAsia" w:hAnsiTheme="minorEastAsia" w:hint="eastAsia"/>
          <w:sz w:val="22"/>
        </w:rPr>
        <w:t>双方の効率的な事業経営を目指します。</w:t>
      </w:r>
      <w:r w:rsidR="00B54EE9">
        <w:rPr>
          <w:rFonts w:asciiTheme="minorEastAsia" w:eastAsiaTheme="minorEastAsia" w:hAnsiTheme="minorEastAsia" w:hint="eastAsia"/>
          <w:sz w:val="22"/>
        </w:rPr>
        <w:t>なお、</w:t>
      </w:r>
      <w:r w:rsidR="006E7F10">
        <w:rPr>
          <w:rFonts w:asciiTheme="minorEastAsia" w:eastAsiaTheme="minorEastAsia" w:hAnsiTheme="minorEastAsia" w:hint="eastAsia"/>
          <w:sz w:val="22"/>
        </w:rPr>
        <w:t>組織統合</w:t>
      </w:r>
      <w:r w:rsidR="003D0E15">
        <w:rPr>
          <w:rFonts w:asciiTheme="minorEastAsia" w:eastAsiaTheme="minorEastAsia" w:hAnsiTheme="minorEastAsia" w:hint="eastAsia"/>
          <w:sz w:val="22"/>
        </w:rPr>
        <w:t>により</w:t>
      </w:r>
      <w:r w:rsidR="00C06C80">
        <w:rPr>
          <w:rFonts w:asciiTheme="minorEastAsia" w:eastAsiaTheme="minorEastAsia" w:hAnsiTheme="minorEastAsia" w:hint="eastAsia"/>
          <w:sz w:val="22"/>
        </w:rPr>
        <w:t>経理・料金収納等</w:t>
      </w:r>
      <w:r w:rsidR="00A251FD">
        <w:rPr>
          <w:rFonts w:asciiTheme="minorEastAsia" w:eastAsiaTheme="minorEastAsia" w:hAnsiTheme="minorEastAsia" w:hint="eastAsia"/>
          <w:sz w:val="22"/>
        </w:rPr>
        <w:t>における</w:t>
      </w:r>
      <w:r w:rsidR="00C06C80">
        <w:rPr>
          <w:rFonts w:asciiTheme="minorEastAsia" w:eastAsiaTheme="minorEastAsia" w:hAnsiTheme="minorEastAsia" w:hint="eastAsia"/>
          <w:sz w:val="22"/>
        </w:rPr>
        <w:t>共通事務</w:t>
      </w:r>
      <w:r w:rsidR="00A251FD">
        <w:rPr>
          <w:rFonts w:asciiTheme="minorEastAsia" w:eastAsiaTheme="minorEastAsia" w:hAnsiTheme="minorEastAsia" w:hint="eastAsia"/>
          <w:sz w:val="22"/>
        </w:rPr>
        <w:t>の</w:t>
      </w:r>
      <w:r w:rsidR="00DF45B9">
        <w:rPr>
          <w:rFonts w:asciiTheme="minorEastAsia" w:eastAsiaTheme="minorEastAsia" w:hAnsiTheme="minorEastAsia" w:hint="eastAsia"/>
          <w:sz w:val="22"/>
        </w:rPr>
        <w:t>処理</w:t>
      </w:r>
      <w:r w:rsidR="00A251FD">
        <w:rPr>
          <w:rFonts w:asciiTheme="minorEastAsia" w:eastAsiaTheme="minorEastAsia" w:hAnsiTheme="minorEastAsia" w:hint="eastAsia"/>
          <w:sz w:val="22"/>
        </w:rPr>
        <w:t>効率</w:t>
      </w:r>
      <w:r w:rsidR="000660F6">
        <w:rPr>
          <w:rFonts w:asciiTheme="minorEastAsia" w:eastAsiaTheme="minorEastAsia" w:hAnsiTheme="minorEastAsia" w:hint="eastAsia"/>
          <w:sz w:val="22"/>
        </w:rPr>
        <w:t>が高まること</w:t>
      </w:r>
      <w:r w:rsidR="00A251FD">
        <w:rPr>
          <w:rFonts w:asciiTheme="minorEastAsia" w:eastAsiaTheme="minorEastAsia" w:hAnsiTheme="minorEastAsia" w:hint="eastAsia"/>
          <w:sz w:val="22"/>
        </w:rPr>
        <w:t>や</w:t>
      </w:r>
      <w:r w:rsidR="000660F6">
        <w:rPr>
          <w:rFonts w:asciiTheme="minorEastAsia" w:eastAsiaTheme="minorEastAsia" w:hAnsiTheme="minorEastAsia" w:hint="eastAsia"/>
          <w:sz w:val="22"/>
        </w:rPr>
        <w:t>、</w:t>
      </w:r>
      <w:r w:rsidR="00A251FD">
        <w:rPr>
          <w:rFonts w:asciiTheme="minorEastAsia" w:eastAsiaTheme="minorEastAsia" w:hAnsiTheme="minorEastAsia" w:hint="eastAsia"/>
          <w:sz w:val="22"/>
        </w:rPr>
        <w:t>受付窓口の一元化によ</w:t>
      </w:r>
      <w:r w:rsidR="000660F6">
        <w:rPr>
          <w:rFonts w:asciiTheme="minorEastAsia" w:eastAsiaTheme="minorEastAsia" w:hAnsiTheme="minorEastAsia" w:hint="eastAsia"/>
          <w:sz w:val="22"/>
        </w:rPr>
        <w:t>って</w:t>
      </w:r>
      <w:r w:rsidR="00B54EE9">
        <w:rPr>
          <w:rFonts w:asciiTheme="minorEastAsia" w:eastAsiaTheme="minorEastAsia" w:hAnsiTheme="minorEastAsia" w:hint="eastAsia"/>
          <w:sz w:val="22"/>
        </w:rPr>
        <w:t>迅速かつ利便性</w:t>
      </w:r>
      <w:r w:rsidR="00DF45B9">
        <w:rPr>
          <w:rFonts w:asciiTheme="minorEastAsia" w:eastAsiaTheme="minorEastAsia" w:hAnsiTheme="minorEastAsia" w:hint="eastAsia"/>
          <w:sz w:val="22"/>
        </w:rPr>
        <w:t>が</w:t>
      </w:r>
      <w:r w:rsidR="00B54EE9">
        <w:rPr>
          <w:rFonts w:asciiTheme="minorEastAsia" w:eastAsiaTheme="minorEastAsia" w:hAnsiTheme="minorEastAsia" w:hint="eastAsia"/>
          <w:sz w:val="22"/>
        </w:rPr>
        <w:t>高いサービス</w:t>
      </w:r>
      <w:r w:rsidR="00DF45B9">
        <w:rPr>
          <w:rFonts w:asciiTheme="minorEastAsia" w:eastAsiaTheme="minorEastAsia" w:hAnsiTheme="minorEastAsia" w:hint="eastAsia"/>
          <w:sz w:val="22"/>
        </w:rPr>
        <w:t>の</w:t>
      </w:r>
      <w:r w:rsidR="00B54EE9">
        <w:rPr>
          <w:rFonts w:asciiTheme="minorEastAsia" w:eastAsiaTheme="minorEastAsia" w:hAnsiTheme="minorEastAsia" w:hint="eastAsia"/>
          <w:sz w:val="22"/>
        </w:rPr>
        <w:t>提供が可能となり</w:t>
      </w:r>
      <w:r w:rsidR="00DF45B9">
        <w:rPr>
          <w:rFonts w:asciiTheme="minorEastAsia" w:eastAsiaTheme="minorEastAsia" w:hAnsiTheme="minorEastAsia" w:hint="eastAsia"/>
          <w:sz w:val="22"/>
        </w:rPr>
        <w:t>町</w:t>
      </w:r>
      <w:r w:rsidR="00B54EE9">
        <w:rPr>
          <w:rFonts w:asciiTheme="minorEastAsia" w:eastAsiaTheme="minorEastAsia" w:hAnsiTheme="minorEastAsia" w:hint="eastAsia"/>
          <w:sz w:val="22"/>
        </w:rPr>
        <w:t>民サービスの向上が期待されます</w:t>
      </w:r>
      <w:r w:rsidR="008F1DB3">
        <w:rPr>
          <w:rFonts w:asciiTheme="minorEastAsia" w:eastAsiaTheme="minorEastAsia" w:hAnsiTheme="minorEastAsia" w:hint="eastAsia"/>
          <w:sz w:val="22"/>
        </w:rPr>
        <w:t>。</w:t>
      </w:r>
    </w:p>
    <w:p w:rsidR="00C246A8" w:rsidRDefault="00C246A8">
      <w:pPr>
        <w:ind w:right="433"/>
        <w:rPr>
          <w:rFonts w:asciiTheme="minorEastAsia" w:eastAsiaTheme="minorEastAsia" w:hAnsiTheme="minorEastAsia"/>
          <w:sz w:val="24"/>
          <w:szCs w:val="24"/>
        </w:rPr>
      </w:pPr>
    </w:p>
    <w:p w:rsidR="00E77275" w:rsidRPr="00B56D3D" w:rsidRDefault="00E77275" w:rsidP="00E77275">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3</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人材の確保・育成</w:t>
      </w:r>
      <w:r w:rsidRPr="00B56D3D">
        <w:rPr>
          <w:rFonts w:ascii="HG丸ｺﾞｼｯｸM-PRO" w:eastAsia="HG丸ｺﾞｼｯｸM-PRO" w:hAnsi="ＭＳ 明朝" w:hint="eastAsia"/>
          <w:b/>
          <w:color w:val="0070C0"/>
          <w:sz w:val="22"/>
          <w:szCs w:val="24"/>
          <w:u w:val="single"/>
        </w:rPr>
        <w:t xml:space="preserve">  </w:t>
      </w:r>
    </w:p>
    <w:p w:rsidR="00E77275" w:rsidRDefault="003247DA" w:rsidP="00E77275">
      <w:pPr>
        <w:ind w:leftChars="100" w:left="210" w:right="433" w:firstLineChars="100" w:firstLine="220"/>
        <w:rPr>
          <w:rFonts w:asciiTheme="minorEastAsia" w:eastAsiaTheme="minorEastAsia" w:hAnsiTheme="minorEastAsia"/>
          <w:sz w:val="22"/>
        </w:rPr>
      </w:pPr>
      <w:r>
        <w:rPr>
          <w:rFonts w:asciiTheme="minorEastAsia" w:eastAsiaTheme="minorEastAsia" w:hAnsiTheme="minorEastAsia" w:hint="eastAsia"/>
          <w:sz w:val="22"/>
        </w:rPr>
        <w:t>これまで若手職員の育成のため</w:t>
      </w:r>
      <w:r w:rsidR="00AB281D">
        <w:rPr>
          <w:rFonts w:asciiTheme="minorEastAsia" w:eastAsiaTheme="minorEastAsia" w:hAnsiTheme="minorEastAsia" w:hint="eastAsia"/>
          <w:sz w:val="22"/>
        </w:rPr>
        <w:t>に</w:t>
      </w:r>
      <w:r>
        <w:rPr>
          <w:rFonts w:asciiTheme="minorEastAsia" w:eastAsiaTheme="minorEastAsia" w:hAnsiTheme="minorEastAsia" w:hint="eastAsia"/>
          <w:sz w:val="22"/>
        </w:rPr>
        <w:t>、公益社団法人日本水道協会が主催している様々な講習会・訓練や各業界団体主催の講習会に若手職員を派遣</w:t>
      </w:r>
      <w:r w:rsidR="005736E5">
        <w:rPr>
          <w:rFonts w:asciiTheme="minorEastAsia" w:eastAsiaTheme="minorEastAsia" w:hAnsiTheme="minorEastAsia" w:hint="eastAsia"/>
          <w:sz w:val="22"/>
        </w:rPr>
        <w:t>し、</w:t>
      </w:r>
      <w:r>
        <w:rPr>
          <w:rFonts w:asciiTheme="minorEastAsia" w:eastAsiaTheme="minorEastAsia" w:hAnsiTheme="minorEastAsia" w:hint="eastAsia"/>
          <w:sz w:val="22"/>
        </w:rPr>
        <w:t>経験を積ませています。</w:t>
      </w:r>
      <w:r w:rsidR="00E32F21">
        <w:rPr>
          <w:rFonts w:asciiTheme="minorEastAsia" w:eastAsiaTheme="minorEastAsia" w:hAnsiTheme="minorEastAsia" w:hint="eastAsia"/>
          <w:sz w:val="22"/>
        </w:rPr>
        <w:t>今後もこれらの取り組みを続けていくとともに、ベテラン職員が若手職員に長年培ってきた技術力</w:t>
      </w:r>
      <w:r w:rsidR="00F90283">
        <w:rPr>
          <w:rFonts w:asciiTheme="minorEastAsia" w:eastAsiaTheme="minorEastAsia" w:hAnsiTheme="minorEastAsia" w:hint="eastAsia"/>
          <w:sz w:val="22"/>
        </w:rPr>
        <w:t>を継承できるように働きかけます。</w:t>
      </w:r>
    </w:p>
    <w:p w:rsidR="00B1532B" w:rsidRDefault="00B1532B" w:rsidP="00B1532B">
      <w:pPr>
        <w:ind w:leftChars="100" w:left="210" w:right="433" w:firstLineChars="100" w:firstLine="240"/>
        <w:rPr>
          <w:rFonts w:asciiTheme="minorEastAsia" w:eastAsiaTheme="minorEastAsia" w:hAnsiTheme="minorEastAsia"/>
          <w:sz w:val="24"/>
          <w:szCs w:val="24"/>
        </w:rPr>
      </w:pPr>
    </w:p>
    <w:p w:rsidR="008F1DB3" w:rsidRPr="00B56D3D" w:rsidRDefault="008F1DB3" w:rsidP="008F1DB3">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lastRenderedPageBreak/>
        <w:t>（</w:t>
      </w:r>
      <w:r>
        <w:rPr>
          <w:rFonts w:ascii="HG丸ｺﾞｼｯｸM-PRO" w:eastAsia="HG丸ｺﾞｼｯｸM-PRO" w:hAnsi="ＭＳ 明朝" w:hint="eastAsia"/>
          <w:b/>
          <w:color w:val="0070C0"/>
          <w:sz w:val="22"/>
          <w:szCs w:val="24"/>
          <w:u w:val="single"/>
        </w:rPr>
        <w:t>4</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定員管理の推進</w:t>
      </w:r>
      <w:r w:rsidRPr="00B56D3D">
        <w:rPr>
          <w:rFonts w:ascii="HG丸ｺﾞｼｯｸM-PRO" w:eastAsia="HG丸ｺﾞｼｯｸM-PRO" w:hAnsi="ＭＳ 明朝" w:hint="eastAsia"/>
          <w:b/>
          <w:color w:val="0070C0"/>
          <w:sz w:val="22"/>
          <w:szCs w:val="24"/>
          <w:u w:val="single"/>
        </w:rPr>
        <w:t xml:space="preserve">  </w:t>
      </w:r>
    </w:p>
    <w:p w:rsidR="008F1DB3" w:rsidRDefault="00A45324" w:rsidP="008F1DB3">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公営企業の定員</w:t>
      </w:r>
      <w:r w:rsidR="008C2847">
        <w:rPr>
          <w:rFonts w:asciiTheme="minorEastAsia" w:eastAsiaTheme="minorEastAsia" w:hAnsiTheme="minorEastAsia" w:hint="eastAsia"/>
          <w:sz w:val="22"/>
        </w:rPr>
        <w:t>について</w:t>
      </w:r>
      <w:r>
        <w:rPr>
          <w:rFonts w:asciiTheme="minorEastAsia" w:eastAsiaTheme="minorEastAsia" w:hAnsiTheme="minorEastAsia" w:hint="eastAsia"/>
          <w:sz w:val="22"/>
        </w:rPr>
        <w:t>は、</w:t>
      </w:r>
      <w:r w:rsidR="00273533">
        <w:rPr>
          <w:rFonts w:asciiTheme="minorEastAsia" w:eastAsiaTheme="minorEastAsia" w:hAnsiTheme="minorEastAsia" w:hint="eastAsia"/>
          <w:sz w:val="22"/>
        </w:rPr>
        <w:t>組織の合理化や職員の適正な配置</w:t>
      </w:r>
      <w:r w:rsidR="008C2847">
        <w:rPr>
          <w:rFonts w:asciiTheme="minorEastAsia" w:eastAsiaTheme="minorEastAsia" w:hAnsiTheme="minorEastAsia" w:hint="eastAsia"/>
          <w:sz w:val="22"/>
        </w:rPr>
        <w:t>に努めるとともに、積極的な民間委託やICT（情報通信技術）化を推進することによって、定員を抑制し適正化</w:t>
      </w:r>
      <w:r w:rsidR="00745A9D">
        <w:rPr>
          <w:rFonts w:asciiTheme="minorEastAsia" w:eastAsiaTheme="minorEastAsia" w:hAnsiTheme="minorEastAsia" w:hint="eastAsia"/>
          <w:sz w:val="22"/>
        </w:rPr>
        <w:t>を図る必要があります。これまでの取り組みとしては、</w:t>
      </w:r>
      <w:r>
        <w:rPr>
          <w:rFonts w:asciiTheme="minorEastAsia" w:eastAsiaTheme="minorEastAsia" w:hAnsiTheme="minorEastAsia" w:hint="eastAsia"/>
          <w:sz w:val="22"/>
        </w:rPr>
        <w:t>平成16年度に施設の大規模改修が一段落したこと</w:t>
      </w:r>
      <w:r w:rsidR="00745A9D">
        <w:rPr>
          <w:rFonts w:asciiTheme="minorEastAsia" w:eastAsiaTheme="minorEastAsia" w:hAnsiTheme="minorEastAsia" w:hint="eastAsia"/>
          <w:sz w:val="22"/>
        </w:rPr>
        <w:t>から</w:t>
      </w:r>
      <w:r>
        <w:rPr>
          <w:rFonts w:asciiTheme="minorEastAsia" w:eastAsiaTheme="minorEastAsia" w:hAnsiTheme="minorEastAsia" w:hint="eastAsia"/>
          <w:sz w:val="22"/>
        </w:rPr>
        <w:t>定員を2名</w:t>
      </w:r>
      <w:r w:rsidR="00745A9D">
        <w:rPr>
          <w:rFonts w:asciiTheme="minorEastAsia" w:eastAsiaTheme="minorEastAsia" w:hAnsiTheme="minorEastAsia" w:hint="eastAsia"/>
          <w:sz w:val="22"/>
        </w:rPr>
        <w:t>削減したことや、遠方監視設備導入によるICT技術の活用などが挙げられます。</w:t>
      </w:r>
      <w:r w:rsidR="006F2F07">
        <w:rPr>
          <w:rFonts w:asciiTheme="minorEastAsia" w:eastAsiaTheme="minorEastAsia" w:hAnsiTheme="minorEastAsia" w:hint="eastAsia"/>
          <w:sz w:val="22"/>
        </w:rPr>
        <w:t>今後は、水道事業と下水道事業の組織統合に併せて組織のスリム化に取り組んでいきます。</w:t>
      </w:r>
    </w:p>
    <w:p w:rsidR="00C246A8" w:rsidRPr="00A45324" w:rsidRDefault="00C246A8">
      <w:pPr>
        <w:ind w:right="433"/>
        <w:rPr>
          <w:rFonts w:asciiTheme="minorEastAsia" w:eastAsiaTheme="minorEastAsia" w:hAnsiTheme="minorEastAsia"/>
          <w:sz w:val="24"/>
          <w:szCs w:val="24"/>
        </w:rPr>
      </w:pPr>
    </w:p>
    <w:p w:rsidR="008F1DB3" w:rsidRPr="00B56D3D" w:rsidRDefault="008F1DB3" w:rsidP="008F1DB3">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5</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職員給与の適正化</w:t>
      </w:r>
      <w:r w:rsidRPr="00B56D3D">
        <w:rPr>
          <w:rFonts w:ascii="HG丸ｺﾞｼｯｸM-PRO" w:eastAsia="HG丸ｺﾞｼｯｸM-PRO" w:hAnsi="ＭＳ 明朝" w:hint="eastAsia"/>
          <w:b/>
          <w:color w:val="0070C0"/>
          <w:sz w:val="22"/>
          <w:szCs w:val="24"/>
          <w:u w:val="single"/>
        </w:rPr>
        <w:t xml:space="preserve">  </w:t>
      </w:r>
    </w:p>
    <w:p w:rsidR="0002413F" w:rsidRDefault="002368FE" w:rsidP="002368FE">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企業</w:t>
      </w:r>
      <w:r w:rsidR="00032F3A">
        <w:rPr>
          <w:rFonts w:asciiTheme="minorEastAsia" w:eastAsiaTheme="minorEastAsia" w:hAnsiTheme="minorEastAsia" w:hint="eastAsia"/>
          <w:sz w:val="22"/>
        </w:rPr>
        <w:t>職員</w:t>
      </w:r>
      <w:r w:rsidR="008F1DB3">
        <w:rPr>
          <w:rFonts w:asciiTheme="minorEastAsia" w:eastAsiaTheme="minorEastAsia" w:hAnsiTheme="minorEastAsia" w:hint="eastAsia"/>
          <w:sz w:val="22"/>
        </w:rPr>
        <w:t>の</w:t>
      </w:r>
      <w:r>
        <w:rPr>
          <w:rFonts w:asciiTheme="minorEastAsia" w:eastAsiaTheme="minorEastAsia" w:hAnsiTheme="minorEastAsia" w:hint="eastAsia"/>
          <w:sz w:val="22"/>
        </w:rPr>
        <w:t>給与については、職員給与の根本原則・決定原則等の考え方に基づいて</w:t>
      </w:r>
      <w:r w:rsidR="000E6183">
        <w:rPr>
          <w:rFonts w:asciiTheme="minorEastAsia" w:eastAsiaTheme="minorEastAsia" w:hAnsiTheme="minorEastAsia" w:hint="eastAsia"/>
          <w:sz w:val="22"/>
        </w:rPr>
        <w:t>適正化への取り組みを不断に推進することが求められています。平成19年度から平成23年度に実施した経営健全化計画のなかで、国家公務員の給与構造改革を踏まえた給与構造の見直しに準拠して職員給与の適正化を図っています。</w:t>
      </w:r>
      <w:r w:rsidR="008A54D6">
        <w:rPr>
          <w:rFonts w:asciiTheme="minorEastAsia" w:eastAsiaTheme="minorEastAsia" w:hAnsiTheme="minorEastAsia" w:hint="eastAsia"/>
          <w:sz w:val="22"/>
        </w:rPr>
        <w:t>また、課長職を併任制とすることによ</w:t>
      </w:r>
      <w:r w:rsidR="007972A0">
        <w:rPr>
          <w:rFonts w:asciiTheme="minorEastAsia" w:eastAsiaTheme="minorEastAsia" w:hAnsiTheme="minorEastAsia" w:hint="eastAsia"/>
          <w:sz w:val="22"/>
        </w:rPr>
        <w:t>って</w:t>
      </w:r>
      <w:r w:rsidR="008A54D6">
        <w:rPr>
          <w:rFonts w:asciiTheme="minorEastAsia" w:eastAsiaTheme="minorEastAsia" w:hAnsiTheme="minorEastAsia" w:hint="eastAsia"/>
          <w:sz w:val="22"/>
        </w:rPr>
        <w:t>職員給与の抑制にも取り組んでおり、今後も定期的に職員給与の見直しを検討</w:t>
      </w:r>
      <w:r w:rsidR="0002413F">
        <w:rPr>
          <w:rFonts w:asciiTheme="minorEastAsia" w:eastAsiaTheme="minorEastAsia" w:hAnsiTheme="minorEastAsia" w:hint="eastAsia"/>
          <w:sz w:val="22"/>
        </w:rPr>
        <w:t>します。</w:t>
      </w:r>
    </w:p>
    <w:p w:rsidR="00761892" w:rsidRDefault="0002413F" w:rsidP="002368FE">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将来的に退職したベテラン職員を再任用職員として課内に配置</w:t>
      </w:r>
      <w:r w:rsidR="00B23EF0">
        <w:rPr>
          <w:rFonts w:asciiTheme="minorEastAsia" w:eastAsiaTheme="minorEastAsia" w:hAnsiTheme="minorEastAsia" w:hint="eastAsia"/>
          <w:sz w:val="22"/>
        </w:rPr>
        <w:t>すれば</w:t>
      </w:r>
      <w:r>
        <w:rPr>
          <w:rFonts w:asciiTheme="minorEastAsia" w:eastAsiaTheme="minorEastAsia" w:hAnsiTheme="minorEastAsia" w:hint="eastAsia"/>
          <w:sz w:val="22"/>
        </w:rPr>
        <w:t>、職員給与費の削減</w:t>
      </w:r>
      <w:r w:rsidR="00B23EF0">
        <w:rPr>
          <w:rFonts w:asciiTheme="minorEastAsia" w:eastAsiaTheme="minorEastAsia" w:hAnsiTheme="minorEastAsia" w:hint="eastAsia"/>
          <w:sz w:val="22"/>
        </w:rPr>
        <w:t>だけではなく</w:t>
      </w:r>
      <w:r>
        <w:rPr>
          <w:rFonts w:asciiTheme="minorEastAsia" w:eastAsiaTheme="minorEastAsia" w:hAnsiTheme="minorEastAsia" w:hint="eastAsia"/>
          <w:sz w:val="22"/>
        </w:rPr>
        <w:t>技術の継承</w:t>
      </w:r>
      <w:r w:rsidR="00B23EF0">
        <w:rPr>
          <w:rFonts w:asciiTheme="minorEastAsia" w:eastAsiaTheme="minorEastAsia" w:hAnsiTheme="minorEastAsia" w:hint="eastAsia"/>
          <w:sz w:val="22"/>
        </w:rPr>
        <w:t>にもつながることから、再任用制度を有効に活用していきます。</w:t>
      </w:r>
    </w:p>
    <w:p w:rsidR="002368FE" w:rsidRPr="008F1DB3" w:rsidRDefault="002368FE" w:rsidP="002368FE">
      <w:pPr>
        <w:ind w:leftChars="100" w:left="210" w:firstLineChars="100" w:firstLine="240"/>
        <w:rPr>
          <w:rFonts w:asciiTheme="minorEastAsia" w:eastAsiaTheme="minorEastAsia" w:hAnsiTheme="minorEastAsia"/>
          <w:sz w:val="24"/>
          <w:szCs w:val="24"/>
        </w:rPr>
      </w:pPr>
    </w:p>
    <w:p w:rsidR="008F1DB3" w:rsidRPr="00B56D3D" w:rsidRDefault="008F1DB3" w:rsidP="008F1DB3">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6</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広域化の推進</w:t>
      </w:r>
      <w:r w:rsidRPr="00B56D3D">
        <w:rPr>
          <w:rFonts w:ascii="HG丸ｺﾞｼｯｸM-PRO" w:eastAsia="HG丸ｺﾞｼｯｸM-PRO" w:hAnsi="ＭＳ 明朝" w:hint="eastAsia"/>
          <w:b/>
          <w:color w:val="0070C0"/>
          <w:sz w:val="22"/>
          <w:szCs w:val="24"/>
          <w:u w:val="single"/>
        </w:rPr>
        <w:t xml:space="preserve">  </w:t>
      </w:r>
    </w:p>
    <w:p w:rsidR="00761892" w:rsidRDefault="00447764" w:rsidP="00735CB5">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公営企業における経営基盤の強化、経営効率化の推進、地域住民に対する</w:t>
      </w:r>
      <w:r w:rsidR="002646E0">
        <w:rPr>
          <w:rFonts w:asciiTheme="minorEastAsia" w:eastAsiaTheme="minorEastAsia" w:hAnsiTheme="minorEastAsia" w:hint="eastAsia"/>
          <w:sz w:val="22"/>
        </w:rPr>
        <w:t>サービス水準の向上を図る観点から、事業の広域化に取り組むことが望まれています。</w:t>
      </w:r>
      <w:r w:rsidR="00983E1B">
        <w:rPr>
          <w:rFonts w:asciiTheme="minorEastAsia" w:eastAsiaTheme="minorEastAsia" w:hAnsiTheme="minorEastAsia" w:hint="eastAsia"/>
          <w:sz w:val="22"/>
        </w:rPr>
        <w:t>これまでの検討の場では、愛媛県内</w:t>
      </w:r>
      <w:r w:rsidR="000900F2">
        <w:rPr>
          <w:rFonts w:asciiTheme="minorEastAsia" w:eastAsiaTheme="minorEastAsia" w:hAnsiTheme="minorEastAsia" w:hint="eastAsia"/>
          <w:sz w:val="22"/>
        </w:rPr>
        <w:t>における</w:t>
      </w:r>
      <w:r w:rsidR="00983E1B">
        <w:rPr>
          <w:rFonts w:asciiTheme="minorEastAsia" w:eastAsiaTheme="minorEastAsia" w:hAnsiTheme="minorEastAsia" w:hint="eastAsia"/>
          <w:sz w:val="22"/>
        </w:rPr>
        <w:t>全水道事業の水質検査業務を共同検査するという</w:t>
      </w:r>
      <w:r w:rsidR="000900F2">
        <w:rPr>
          <w:rFonts w:asciiTheme="minorEastAsia" w:eastAsiaTheme="minorEastAsia" w:hAnsiTheme="minorEastAsia" w:hint="eastAsia"/>
          <w:sz w:val="22"/>
        </w:rPr>
        <w:t>取り組みが検討されています。これからも、水道事業者と検討の場を持ち既存の枠組みにとらわれない</w:t>
      </w:r>
      <w:r w:rsidR="00F3771D">
        <w:rPr>
          <w:rFonts w:asciiTheme="minorEastAsia" w:eastAsiaTheme="minorEastAsia" w:hAnsiTheme="minorEastAsia" w:hint="eastAsia"/>
          <w:sz w:val="22"/>
        </w:rPr>
        <w:t>様々な形の</w:t>
      </w:r>
      <w:r w:rsidR="000900F2">
        <w:rPr>
          <w:rFonts w:asciiTheme="minorEastAsia" w:eastAsiaTheme="minorEastAsia" w:hAnsiTheme="minorEastAsia" w:hint="eastAsia"/>
          <w:sz w:val="22"/>
        </w:rPr>
        <w:t>広域化</w:t>
      </w:r>
      <w:r w:rsidR="00F3771D">
        <w:rPr>
          <w:rFonts w:asciiTheme="minorEastAsia" w:eastAsiaTheme="minorEastAsia" w:hAnsiTheme="minorEastAsia" w:hint="eastAsia"/>
          <w:sz w:val="22"/>
        </w:rPr>
        <w:t>について検討していきます。</w:t>
      </w:r>
    </w:p>
    <w:p w:rsidR="00735CB5" w:rsidRPr="008F1DB3" w:rsidRDefault="00735CB5" w:rsidP="00735CB5">
      <w:pPr>
        <w:ind w:leftChars="100" w:left="210" w:firstLineChars="100" w:firstLine="240"/>
        <w:rPr>
          <w:rFonts w:asciiTheme="minorEastAsia" w:eastAsiaTheme="minorEastAsia" w:hAnsiTheme="minorEastAsia"/>
          <w:sz w:val="24"/>
          <w:szCs w:val="24"/>
        </w:rPr>
      </w:pPr>
    </w:p>
    <w:p w:rsidR="008F1DB3" w:rsidRPr="00B56D3D" w:rsidRDefault="008F1DB3" w:rsidP="008F1DB3">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7</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民間の</w:t>
      </w:r>
      <w:r w:rsidR="009D3CC3">
        <w:rPr>
          <w:rFonts w:ascii="HG丸ｺﾞｼｯｸM-PRO" w:eastAsia="HG丸ｺﾞｼｯｸM-PRO" w:hAnsi="ＭＳ 明朝" w:hint="eastAsia"/>
          <w:b/>
          <w:color w:val="0070C0"/>
          <w:sz w:val="22"/>
          <w:szCs w:val="24"/>
          <w:u w:val="single"/>
        </w:rPr>
        <w:t>資金・</w:t>
      </w:r>
      <w:r>
        <w:rPr>
          <w:rFonts w:ascii="HG丸ｺﾞｼｯｸM-PRO" w:eastAsia="HG丸ｺﾞｼｯｸM-PRO" w:hAnsi="ＭＳ 明朝" w:hint="eastAsia"/>
          <w:b/>
          <w:color w:val="0070C0"/>
          <w:sz w:val="22"/>
          <w:szCs w:val="24"/>
          <w:u w:val="single"/>
        </w:rPr>
        <w:t>ノウハウ</w:t>
      </w:r>
      <w:r w:rsidR="009D3CC3">
        <w:rPr>
          <w:rFonts w:ascii="HG丸ｺﾞｼｯｸM-PRO" w:eastAsia="HG丸ｺﾞｼｯｸM-PRO" w:hAnsi="ＭＳ 明朝" w:hint="eastAsia"/>
          <w:b/>
          <w:color w:val="0070C0"/>
          <w:sz w:val="22"/>
          <w:szCs w:val="24"/>
          <w:u w:val="single"/>
        </w:rPr>
        <w:t>の</w:t>
      </w:r>
      <w:r>
        <w:rPr>
          <w:rFonts w:ascii="HG丸ｺﾞｼｯｸM-PRO" w:eastAsia="HG丸ｺﾞｼｯｸM-PRO" w:hAnsi="ＭＳ 明朝" w:hint="eastAsia"/>
          <w:b/>
          <w:color w:val="0070C0"/>
          <w:sz w:val="22"/>
          <w:szCs w:val="24"/>
          <w:u w:val="single"/>
        </w:rPr>
        <w:t>活用</w:t>
      </w:r>
      <w:r w:rsidR="009D3CC3">
        <w:rPr>
          <w:rFonts w:ascii="HG丸ｺﾞｼｯｸM-PRO" w:eastAsia="HG丸ｺﾞｼｯｸM-PRO" w:hAnsi="ＭＳ 明朝" w:hint="eastAsia"/>
          <w:b/>
          <w:color w:val="0070C0"/>
          <w:sz w:val="22"/>
          <w:szCs w:val="24"/>
          <w:u w:val="single"/>
        </w:rPr>
        <w:t>等の推進</w:t>
      </w:r>
      <w:r w:rsidRPr="00B56D3D">
        <w:rPr>
          <w:rFonts w:ascii="HG丸ｺﾞｼｯｸM-PRO" w:eastAsia="HG丸ｺﾞｼｯｸM-PRO" w:hAnsi="ＭＳ 明朝" w:hint="eastAsia"/>
          <w:b/>
          <w:color w:val="0070C0"/>
          <w:sz w:val="22"/>
          <w:szCs w:val="24"/>
          <w:u w:val="single"/>
        </w:rPr>
        <w:t xml:space="preserve">  </w:t>
      </w:r>
    </w:p>
    <w:p w:rsidR="008F1DB3" w:rsidRDefault="009D3CC3" w:rsidP="008F1DB3">
      <w:pPr>
        <w:ind w:leftChars="100" w:left="210" w:firstLineChars="100" w:firstLine="220"/>
        <w:rPr>
          <w:rFonts w:asciiTheme="minorEastAsia" w:eastAsiaTheme="minorEastAsia" w:hAnsiTheme="minorEastAsia"/>
          <w:sz w:val="24"/>
          <w:szCs w:val="24"/>
        </w:rPr>
      </w:pPr>
      <w:r>
        <w:rPr>
          <w:rFonts w:asciiTheme="minorEastAsia" w:eastAsiaTheme="minorEastAsia" w:hAnsiTheme="minorEastAsia" w:hint="eastAsia"/>
          <w:sz w:val="22"/>
        </w:rPr>
        <w:t>厳しい経営状況の下で、</w:t>
      </w:r>
      <w:r w:rsidR="000B20AB">
        <w:rPr>
          <w:rFonts w:asciiTheme="minorEastAsia" w:eastAsiaTheme="minorEastAsia" w:hAnsiTheme="minorEastAsia" w:hint="eastAsia"/>
          <w:sz w:val="22"/>
        </w:rPr>
        <w:t>地方行政の効率化・活性化の観点から公営企業への民間の資金・ノウハウの活用等が求められてい</w:t>
      </w:r>
      <w:r w:rsidR="00257FCD">
        <w:rPr>
          <w:rFonts w:asciiTheme="minorEastAsia" w:eastAsiaTheme="minorEastAsia" w:hAnsiTheme="minorEastAsia" w:hint="eastAsia"/>
          <w:sz w:val="22"/>
        </w:rPr>
        <w:t>ます</w:t>
      </w:r>
      <w:r w:rsidR="000B20AB">
        <w:rPr>
          <w:rFonts w:asciiTheme="minorEastAsia" w:eastAsiaTheme="minorEastAsia" w:hAnsiTheme="minorEastAsia" w:hint="eastAsia"/>
          <w:sz w:val="22"/>
        </w:rPr>
        <w:t>。具体的には、</w:t>
      </w:r>
      <w:r>
        <w:rPr>
          <w:rFonts w:asciiTheme="minorEastAsia" w:eastAsiaTheme="minorEastAsia" w:hAnsiTheme="minorEastAsia" w:hint="eastAsia"/>
          <w:sz w:val="22"/>
        </w:rPr>
        <w:t>地方独立</w:t>
      </w:r>
      <w:r w:rsidR="000B20AB">
        <w:rPr>
          <w:rFonts w:asciiTheme="minorEastAsia" w:eastAsiaTheme="minorEastAsia" w:hAnsiTheme="minorEastAsia" w:hint="eastAsia"/>
          <w:sz w:val="22"/>
        </w:rPr>
        <w:t>行政法人制度・指定管理者制度・PPP/PFI・民間委託等の手法を導入することが挙げられ</w:t>
      </w:r>
      <w:r w:rsidR="00257FCD">
        <w:rPr>
          <w:rFonts w:asciiTheme="minorEastAsia" w:eastAsiaTheme="minorEastAsia" w:hAnsiTheme="minorEastAsia" w:hint="eastAsia"/>
          <w:sz w:val="22"/>
        </w:rPr>
        <w:t>ます</w:t>
      </w:r>
      <w:r w:rsidR="000B20AB">
        <w:rPr>
          <w:rFonts w:asciiTheme="minorEastAsia" w:eastAsiaTheme="minorEastAsia" w:hAnsiTheme="minorEastAsia" w:hint="eastAsia"/>
          <w:sz w:val="22"/>
        </w:rPr>
        <w:t>。現在、</w:t>
      </w:r>
      <w:r w:rsidR="00257FCD">
        <w:rPr>
          <w:rFonts w:asciiTheme="minorEastAsia" w:eastAsiaTheme="minorEastAsia" w:hAnsiTheme="minorEastAsia" w:hint="eastAsia"/>
          <w:sz w:val="22"/>
        </w:rPr>
        <w:t>水道メーターの検針業務については個人委託を行っています</w:t>
      </w:r>
      <w:r w:rsidR="00445B37">
        <w:rPr>
          <w:rFonts w:asciiTheme="minorEastAsia" w:eastAsiaTheme="minorEastAsia" w:hAnsiTheme="minorEastAsia" w:hint="eastAsia"/>
          <w:sz w:val="22"/>
        </w:rPr>
        <w:t>が、民間の資金・ノウハウの活用等についても検討していきます。</w:t>
      </w:r>
    </w:p>
    <w:p w:rsidR="00761892" w:rsidRPr="00445B37" w:rsidRDefault="00761892">
      <w:pPr>
        <w:ind w:right="433"/>
        <w:rPr>
          <w:rFonts w:asciiTheme="minorEastAsia" w:eastAsiaTheme="minorEastAsia" w:hAnsiTheme="minorEastAsia"/>
          <w:sz w:val="24"/>
          <w:szCs w:val="24"/>
        </w:rPr>
      </w:pPr>
    </w:p>
    <w:p w:rsidR="008F1DB3" w:rsidRPr="00B56D3D" w:rsidRDefault="008F1DB3" w:rsidP="008F1DB3">
      <w:pPr>
        <w:autoSpaceDE w:val="0"/>
        <w:autoSpaceDN w:val="0"/>
        <w:rPr>
          <w:rFonts w:ascii="HG丸ｺﾞｼｯｸM-PRO" w:eastAsia="HG丸ｺﾞｼｯｸM-PRO" w:hAnsi="ＭＳ 明朝"/>
          <w:b/>
          <w:color w:val="0070C0"/>
          <w:sz w:val="22"/>
          <w:szCs w:val="24"/>
          <w:u w:val="single"/>
        </w:rPr>
      </w:pP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8</w:t>
      </w:r>
      <w:r w:rsidRPr="00B56D3D">
        <w:rPr>
          <w:rFonts w:ascii="HG丸ｺﾞｼｯｸM-PRO" w:eastAsia="HG丸ｺﾞｼｯｸM-PRO" w:hAnsi="ＭＳ 明朝" w:hint="eastAsia"/>
          <w:b/>
          <w:color w:val="0070C0"/>
          <w:sz w:val="22"/>
          <w:szCs w:val="24"/>
          <w:u w:val="single"/>
        </w:rPr>
        <w:t>）</w:t>
      </w:r>
      <w:r>
        <w:rPr>
          <w:rFonts w:ascii="HG丸ｺﾞｼｯｸM-PRO" w:eastAsia="HG丸ｺﾞｼｯｸM-PRO" w:hAnsi="ＭＳ 明朝" w:hint="eastAsia"/>
          <w:b/>
          <w:color w:val="0070C0"/>
          <w:sz w:val="22"/>
          <w:szCs w:val="24"/>
          <w:u w:val="single"/>
        </w:rPr>
        <w:t>情報公開</w:t>
      </w:r>
      <w:r w:rsidRPr="00B56D3D">
        <w:rPr>
          <w:rFonts w:ascii="HG丸ｺﾞｼｯｸM-PRO" w:eastAsia="HG丸ｺﾞｼｯｸM-PRO" w:hAnsi="ＭＳ 明朝" w:hint="eastAsia"/>
          <w:b/>
          <w:color w:val="0070C0"/>
          <w:sz w:val="22"/>
          <w:szCs w:val="24"/>
          <w:u w:val="single"/>
        </w:rPr>
        <w:t xml:space="preserve">  </w:t>
      </w:r>
    </w:p>
    <w:p w:rsidR="008F1DB3" w:rsidRDefault="008F1DB3" w:rsidP="008F1DB3">
      <w:pPr>
        <w:ind w:leftChars="100" w:left="210" w:firstLineChars="100" w:firstLine="220"/>
        <w:rPr>
          <w:rFonts w:asciiTheme="minorEastAsia" w:eastAsiaTheme="minorEastAsia" w:hAnsiTheme="minorEastAsia"/>
          <w:sz w:val="24"/>
          <w:szCs w:val="24"/>
        </w:rPr>
      </w:pPr>
      <w:r>
        <w:rPr>
          <w:rFonts w:asciiTheme="minorEastAsia" w:eastAsiaTheme="minorEastAsia" w:hAnsiTheme="minorEastAsia" w:hint="eastAsia"/>
          <w:sz w:val="22"/>
        </w:rPr>
        <w:t>これまで</w:t>
      </w:r>
      <w:r w:rsidR="003A46DB">
        <w:rPr>
          <w:rFonts w:asciiTheme="minorEastAsia" w:eastAsiaTheme="minorEastAsia" w:hAnsiTheme="minorEastAsia" w:hint="eastAsia"/>
          <w:sz w:val="22"/>
        </w:rPr>
        <w:t>ホームページや広報誌を利用し水道に関する情報（水質検査計画・経営状況・水道料金に関すること等）を公開してきました。これからも、お客様に水道事業についてご理解をいただくため、情報公開に取り組んでいきます。</w:t>
      </w:r>
    </w:p>
    <w:p w:rsidR="005D4CA0" w:rsidRDefault="005D4CA0">
      <w:pPr>
        <w:ind w:right="433"/>
        <w:rPr>
          <w:rFonts w:asciiTheme="minorEastAsia" w:eastAsiaTheme="minorEastAsia" w:hAnsiTheme="minorEastAsia"/>
          <w:sz w:val="24"/>
          <w:szCs w:val="24"/>
        </w:rPr>
      </w:pPr>
    </w:p>
    <w:p w:rsidR="005D4CA0" w:rsidRPr="008F1DB3" w:rsidRDefault="005D4CA0">
      <w:pPr>
        <w:ind w:right="433"/>
        <w:rPr>
          <w:rFonts w:asciiTheme="minorEastAsia" w:eastAsiaTheme="minorEastAsia" w:hAnsiTheme="minorEastAsia"/>
          <w:sz w:val="24"/>
          <w:szCs w:val="24"/>
        </w:rPr>
      </w:pPr>
    </w:p>
    <w:sectPr w:rsidR="005D4CA0" w:rsidRPr="008F1DB3" w:rsidSect="008A2075">
      <w:pgSz w:w="11906" w:h="16838" w:code="9"/>
      <w:pgMar w:top="1701" w:right="1418" w:bottom="1418" w:left="1418" w:header="851" w:footer="567" w:gutter="0"/>
      <w:pgNumType w:fmt="numberInDash" w:start="1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4AD" w:rsidRDefault="000E04AD">
      <w:r>
        <w:separator/>
      </w:r>
    </w:p>
  </w:endnote>
  <w:endnote w:type="continuationSeparator" w:id="0">
    <w:p w:rsidR="000E04AD" w:rsidRDefault="000E0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0E04AD">
      <w:trPr>
        <w:trHeight w:val="151"/>
      </w:trPr>
      <w:tc>
        <w:tcPr>
          <w:tcW w:w="2250" w:type="pct"/>
          <w:tcBorders>
            <w:bottom w:val="single" w:sz="4" w:space="0" w:color="4F81BD" w:themeColor="accent1"/>
          </w:tcBorders>
        </w:tcPr>
        <w:p w:rsidR="000E04AD" w:rsidRDefault="000E04AD">
          <w:pPr>
            <w:pStyle w:val="a4"/>
            <w:rPr>
              <w:rFonts w:asciiTheme="majorHAnsi" w:eastAsiaTheme="majorEastAsia" w:hAnsiTheme="majorHAnsi" w:cstheme="majorBidi"/>
              <w:b/>
              <w:bCs/>
            </w:rPr>
          </w:pPr>
        </w:p>
      </w:tc>
      <w:tc>
        <w:tcPr>
          <w:tcW w:w="500" w:type="pct"/>
          <w:vMerge w:val="restart"/>
          <w:noWrap/>
          <w:vAlign w:val="center"/>
        </w:tcPr>
        <w:p w:rsidR="000E04AD" w:rsidRDefault="000E04AD" w:rsidP="004E63FA">
          <w:pPr>
            <w:pStyle w:val="af"/>
            <w:rPr>
              <w:rFonts w:asciiTheme="majorHAnsi" w:eastAsiaTheme="majorEastAsia" w:hAnsiTheme="majorHAnsi" w:cstheme="majorBidi"/>
            </w:rPr>
          </w:pPr>
          <w:r>
            <w:rPr>
              <w:rFonts w:asciiTheme="majorHAnsi" w:eastAsiaTheme="majorEastAsia" w:hAnsiTheme="majorHAnsi" w:cstheme="majorBidi"/>
              <w:b/>
              <w:bCs/>
              <w:lang w:val="ja-JP"/>
            </w:rPr>
            <w:t xml:space="preserve"> </w:t>
          </w:r>
          <w:r>
            <w:rPr>
              <w:rFonts w:asciiTheme="majorHAnsi" w:eastAsiaTheme="majorEastAsia" w:hAnsiTheme="majorHAnsi" w:cstheme="majorBidi" w:hint="eastAsia"/>
              <w:b/>
              <w:bCs/>
              <w:lang w:val="ja-JP"/>
            </w:rPr>
            <w:t>2</w:t>
          </w:r>
        </w:p>
      </w:tc>
      <w:tc>
        <w:tcPr>
          <w:tcW w:w="2250" w:type="pct"/>
          <w:tcBorders>
            <w:bottom w:val="single" w:sz="4" w:space="0" w:color="4F81BD" w:themeColor="accent1"/>
          </w:tcBorders>
        </w:tcPr>
        <w:p w:rsidR="000E04AD" w:rsidRDefault="000E04AD">
          <w:pPr>
            <w:pStyle w:val="a4"/>
            <w:rPr>
              <w:rFonts w:asciiTheme="majorHAnsi" w:eastAsiaTheme="majorEastAsia" w:hAnsiTheme="majorHAnsi" w:cstheme="majorBidi"/>
              <w:b/>
              <w:bCs/>
            </w:rPr>
          </w:pPr>
        </w:p>
      </w:tc>
    </w:tr>
    <w:tr w:rsidR="000E04AD">
      <w:trPr>
        <w:trHeight w:val="150"/>
      </w:trPr>
      <w:tc>
        <w:tcPr>
          <w:tcW w:w="2250" w:type="pct"/>
          <w:tcBorders>
            <w:top w:val="single" w:sz="4" w:space="0" w:color="4F81BD" w:themeColor="accent1"/>
          </w:tcBorders>
        </w:tcPr>
        <w:p w:rsidR="000E04AD" w:rsidRDefault="000E04AD">
          <w:pPr>
            <w:pStyle w:val="a4"/>
            <w:rPr>
              <w:rFonts w:asciiTheme="majorHAnsi" w:eastAsiaTheme="majorEastAsia" w:hAnsiTheme="majorHAnsi" w:cstheme="majorBidi"/>
              <w:b/>
              <w:bCs/>
            </w:rPr>
          </w:pPr>
        </w:p>
      </w:tc>
      <w:tc>
        <w:tcPr>
          <w:tcW w:w="500" w:type="pct"/>
          <w:vMerge/>
        </w:tcPr>
        <w:p w:rsidR="000E04AD" w:rsidRDefault="000E04AD">
          <w:pPr>
            <w:pStyle w:val="a4"/>
            <w:jc w:val="center"/>
            <w:rPr>
              <w:rFonts w:asciiTheme="majorHAnsi" w:eastAsiaTheme="majorEastAsia" w:hAnsiTheme="majorHAnsi" w:cstheme="majorBidi"/>
              <w:b/>
              <w:bCs/>
            </w:rPr>
          </w:pPr>
        </w:p>
      </w:tc>
      <w:tc>
        <w:tcPr>
          <w:tcW w:w="2250" w:type="pct"/>
          <w:tcBorders>
            <w:top w:val="single" w:sz="4" w:space="0" w:color="4F81BD" w:themeColor="accent1"/>
          </w:tcBorders>
        </w:tcPr>
        <w:p w:rsidR="000E04AD" w:rsidRDefault="000E04AD">
          <w:pPr>
            <w:pStyle w:val="a4"/>
            <w:rPr>
              <w:rFonts w:asciiTheme="majorHAnsi" w:eastAsiaTheme="majorEastAsia" w:hAnsiTheme="majorHAnsi" w:cstheme="majorBidi"/>
              <w:b/>
              <w:bCs/>
            </w:rPr>
          </w:pPr>
        </w:p>
      </w:tc>
    </w:tr>
  </w:tbl>
  <w:p w:rsidR="000E04AD" w:rsidRDefault="000E04A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3-D3"/>
      <w:tblpPr w:leftFromText="187" w:rightFromText="187" w:vertAnchor="text" w:horzAnchor="margin" w:tblpY="1"/>
      <w:tblW w:w="5000" w:type="pct"/>
      <w:tblLook w:val="04A0" w:firstRow="1" w:lastRow="0" w:firstColumn="1" w:lastColumn="0" w:noHBand="0" w:noVBand="1"/>
    </w:tblPr>
    <w:tblGrid>
      <w:gridCol w:w="4178"/>
      <w:gridCol w:w="929"/>
      <w:gridCol w:w="4179"/>
    </w:tblGrid>
    <w:tr w:rsidR="004021F9" w:rsidTr="00ED61D4">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250" w:type="pct"/>
          <w:tcBorders>
            <w:bottom w:val="single" w:sz="4" w:space="0" w:color="FFFFFF" w:themeColor="background1"/>
            <w:right w:val="single" w:sz="4" w:space="0" w:color="FFFFFF" w:themeColor="background1"/>
          </w:tcBorders>
        </w:tcPr>
        <w:p w:rsidR="004021F9" w:rsidRDefault="004021F9" w:rsidP="004021F9">
          <w:pPr>
            <w:pStyle w:val="a4"/>
            <w:rPr>
              <w:rFonts w:asciiTheme="majorHAnsi" w:eastAsiaTheme="majorEastAsia" w:hAnsiTheme="majorHAnsi" w:cstheme="majorBidi"/>
              <w:b w:val="0"/>
              <w:bCs w:val="0"/>
            </w:rPr>
          </w:pPr>
        </w:p>
      </w:tc>
      <w:tc>
        <w:tcPr>
          <w:tcW w:w="500" w:type="pct"/>
          <w:vMerge w:val="restart"/>
          <w:tcBorders>
            <w:left w:val="single" w:sz="4" w:space="0" w:color="FFFFFF" w:themeColor="background1"/>
          </w:tcBorders>
          <w:noWrap/>
        </w:tcPr>
        <w:p w:rsidR="004021F9" w:rsidRPr="00981395" w:rsidRDefault="004021F9" w:rsidP="004021F9">
          <w:pPr>
            <w:pStyle w:val="af"/>
            <w:cnfStyle w:val="100000000000" w:firstRow="1" w:lastRow="0" w:firstColumn="0" w:lastColumn="0" w:oddVBand="0" w:evenVBand="0" w:oddHBand="0" w:evenHBand="0" w:firstRowFirstColumn="0" w:firstRowLastColumn="0" w:lastRowFirstColumn="0" w:lastRowLastColumn="0"/>
            <w:rPr>
              <w:rFonts w:asciiTheme="minorEastAsia" w:hAnsiTheme="minorEastAsia" w:cstheme="majorBidi"/>
            </w:rPr>
          </w:pPr>
          <w:r>
            <w:rPr>
              <w:rFonts w:asciiTheme="majorHAnsi" w:eastAsiaTheme="majorEastAsia" w:hAnsiTheme="majorHAnsi" w:cstheme="majorBidi"/>
              <w:lang w:val="ja-JP"/>
            </w:rPr>
            <w:t xml:space="preserve"> </w:t>
          </w:r>
          <w:r w:rsidRPr="00981395">
            <w:rPr>
              <w:rFonts w:asciiTheme="minorEastAsia" w:hAnsiTheme="minorEastAsia"/>
              <w:b w:val="0"/>
              <w:bCs w:val="0"/>
            </w:rPr>
            <w:fldChar w:fldCharType="begin"/>
          </w:r>
          <w:r w:rsidRPr="00981395">
            <w:rPr>
              <w:rFonts w:asciiTheme="minorEastAsia" w:hAnsiTheme="minorEastAsia"/>
            </w:rPr>
            <w:instrText>PAGE  \* MERGEFORMAT</w:instrText>
          </w:r>
          <w:r w:rsidRPr="00981395">
            <w:rPr>
              <w:rFonts w:asciiTheme="minorEastAsia" w:hAnsiTheme="minorEastAsia"/>
              <w:b w:val="0"/>
              <w:bCs w:val="0"/>
            </w:rPr>
            <w:fldChar w:fldCharType="separate"/>
          </w:r>
          <w:r w:rsidR="00ED61D4" w:rsidRPr="00ED61D4">
            <w:rPr>
              <w:rFonts w:asciiTheme="minorEastAsia" w:hAnsiTheme="minorEastAsia" w:cstheme="majorBidi"/>
              <w:noProof/>
              <w:lang w:val="ja-JP"/>
            </w:rPr>
            <w:t>-</w:t>
          </w:r>
          <w:r w:rsidR="00ED61D4">
            <w:rPr>
              <w:rFonts w:asciiTheme="minorEastAsia" w:hAnsiTheme="minorEastAsia"/>
              <w:noProof/>
            </w:rPr>
            <w:t xml:space="preserve"> 3 -</w:t>
          </w:r>
          <w:r w:rsidRPr="00981395">
            <w:rPr>
              <w:rFonts w:asciiTheme="minorEastAsia" w:hAnsiTheme="minorEastAsia" w:cstheme="majorBidi"/>
              <w:b w:val="0"/>
              <w:bCs w:val="0"/>
            </w:rPr>
            <w:fldChar w:fldCharType="end"/>
          </w:r>
        </w:p>
      </w:tc>
      <w:tc>
        <w:tcPr>
          <w:tcW w:w="2250" w:type="pct"/>
          <w:tcBorders>
            <w:bottom w:val="single" w:sz="4" w:space="0" w:color="FFFFFF" w:themeColor="background1"/>
          </w:tcBorders>
          <w:shd w:val="clear" w:color="auto" w:fill="auto"/>
        </w:tcPr>
        <w:p w:rsidR="004021F9" w:rsidRDefault="004021F9" w:rsidP="004021F9">
          <w:pPr>
            <w:pStyle w:val="a4"/>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val="0"/>
            </w:rPr>
          </w:pPr>
          <w:bookmarkStart w:id="0" w:name="_GoBack"/>
          <w:bookmarkEnd w:id="0"/>
        </w:p>
      </w:tc>
    </w:tr>
    <w:tr w:rsidR="004021F9" w:rsidTr="00ED61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FFFFFF" w:themeColor="background1"/>
            <w:right w:val="single" w:sz="4" w:space="0" w:color="FFFFFF" w:themeColor="background1"/>
          </w:tcBorders>
        </w:tcPr>
        <w:p w:rsidR="004021F9" w:rsidRDefault="004021F9" w:rsidP="004021F9">
          <w:pPr>
            <w:pStyle w:val="a4"/>
            <w:rPr>
              <w:rFonts w:asciiTheme="majorHAnsi" w:eastAsiaTheme="majorEastAsia" w:hAnsiTheme="majorHAnsi" w:cstheme="majorBidi"/>
              <w:b/>
              <w:bCs/>
            </w:rPr>
          </w:pPr>
        </w:p>
      </w:tc>
      <w:tc>
        <w:tcPr>
          <w:tcW w:w="500" w:type="pct"/>
          <w:vMerge/>
          <w:tcBorders>
            <w:left w:val="single" w:sz="4" w:space="0" w:color="FFFFFF" w:themeColor="background1"/>
          </w:tcBorders>
        </w:tcPr>
        <w:p w:rsidR="004021F9" w:rsidRDefault="004021F9" w:rsidP="004021F9">
          <w:pPr>
            <w:pStyle w:val="a4"/>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rPr>
          </w:pPr>
        </w:p>
      </w:tc>
      <w:tc>
        <w:tcPr>
          <w:tcW w:w="2250" w:type="pct"/>
          <w:tcBorders>
            <w:top w:val="single" w:sz="4" w:space="0" w:color="FFFFFF" w:themeColor="background1"/>
          </w:tcBorders>
        </w:tcPr>
        <w:p w:rsidR="004021F9" w:rsidRDefault="004021F9" w:rsidP="004021F9">
          <w:pPr>
            <w:pStyle w:val="a4"/>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rPr>
          </w:pPr>
        </w:p>
      </w:tc>
    </w:tr>
  </w:tbl>
  <w:p w:rsidR="00290576" w:rsidRDefault="0029057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4AD" w:rsidRDefault="000E04AD">
      <w:r>
        <w:separator/>
      </w:r>
    </w:p>
  </w:footnote>
  <w:footnote w:type="continuationSeparator" w:id="0">
    <w:p w:rsidR="000E04AD" w:rsidRDefault="000E0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4AD" w:rsidRDefault="000E04AD">
    <w:pPr>
      <w:pStyle w:val="a4"/>
    </w:pPr>
    <w:r>
      <w:rPr>
        <w:noProof/>
        <w:sz w:val="20"/>
      </w:rPr>
      <mc:AlternateContent>
        <mc:Choice Requires="wpg">
          <w:drawing>
            <wp:anchor distT="0" distB="0" distL="114300" distR="114300" simplePos="0" relativeHeight="251657216" behindDoc="0" locked="0" layoutInCell="1" allowOverlap="1" wp14:anchorId="3EC84627" wp14:editId="24382A0D">
              <wp:simplePos x="0" y="0"/>
              <wp:positionH relativeFrom="column">
                <wp:posOffset>3142615</wp:posOffset>
              </wp:positionH>
              <wp:positionV relativeFrom="paragraph">
                <wp:posOffset>87630</wp:posOffset>
              </wp:positionV>
              <wp:extent cx="2638425" cy="228600"/>
              <wp:effectExtent l="0" t="0" r="0" b="0"/>
              <wp:wrapSquare wrapText="bothSides"/>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228600"/>
                        <a:chOff x="6356" y="990"/>
                        <a:chExt cx="4200" cy="360"/>
                      </a:xfrm>
                    </wpg:grpSpPr>
                    <wps:wsp>
                      <wps:cNvPr id="5" name="Text Box 6"/>
                      <wps:cNvSpPr txBox="1">
                        <a:spLocks noChangeArrowheads="1"/>
                      </wps:cNvSpPr>
                      <wps:spPr bwMode="auto">
                        <a:xfrm>
                          <a:off x="6356" y="990"/>
                          <a:ext cx="420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04AD" w:rsidRPr="00E84E9A" w:rsidRDefault="000E04AD">
                            <w:pPr>
                              <w:pStyle w:val="a3"/>
                              <w:wordWrap w:val="0"/>
                              <w:jc w:val="right"/>
                              <w:rPr>
                                <w:rFonts w:ascii="HG丸ｺﾞｼｯｸM-PRO" w:eastAsia="HG丸ｺﾞｼｯｸM-PRO"/>
                                <w:sz w:val="16"/>
                              </w:rPr>
                            </w:pPr>
                            <w:r w:rsidRPr="00E84E9A">
                              <w:rPr>
                                <w:rFonts w:ascii="HG丸ｺﾞｼｯｸM-PRO" w:eastAsia="HG丸ｺﾞｼｯｸM-PRO" w:hint="eastAsia"/>
                                <w:sz w:val="16"/>
                              </w:rPr>
                              <w:t>鬼 北 町 水 道 事 業 経 営 戦 略</w:t>
                            </w:r>
                          </w:p>
                        </w:txbxContent>
                      </wps:txbx>
                      <wps:bodyPr rot="0" vert="horz" wrap="square" lIns="91440" tIns="7200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99" style="position:absolute;left:0;text-align:left;margin-left:247.45pt;margin-top:6.9pt;width:207.75pt;height:18pt;z-index:251657216" coordorigin="6356,990" coordsize="42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">
              <v:shapetype id="_x0000_t202" coordsize="21600,21600" o:spt="202" path="m,l,21600r21600,l21600,xe">
                <v:stroke joinstyle="miter"/>
                <v:path gradientshapeok="t" o:connecttype="rect"/>
              </v:shapetype>
              <v:shape id="Text Box 6" o:spid="_x0000_s1100" type="#_x0000_t202" style="position:absolute;left:6356;top:990;width:4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hK8IA&#10;AADaAAAADwAAAGRycy9kb3ducmV2LnhtbESPQWsCMRSE7wX/Q3hCbzWroJTVKCqI9li7hR6fm2d2&#10;cfMSNnF37a9vCoUeh5n5hlltBtuIjtpQO1YwnWQgiEunazYKio/DyyuIEJE1No5JwYMCbNajpxXm&#10;2vX8Tt05GpEgHHJUUMXocylDWZHFMHGeOHlX11qMSbZG6hb7BLeNnGXZQlqsOS1U6GlfUXk7360C&#10;8za7FPor6/rv3ux2x8J/Lh5eqefxsF2CiDTE//Bf+6QVzOH3Sr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WErwgAAANoAAAAPAAAAAAAAAAAAAAAAAJgCAABkcnMvZG93&#10;bnJldi54bWxQSwUGAAAAAAQABAD1AAAAhwMAAAAA&#10;" filled="f" stroked="f">
                <v:textbox inset=",2mm,,0">
                  <w:txbxContent>
                    <w:p w:rsidR="000E04AD" w:rsidRPr="00E84E9A" w:rsidRDefault="000E04AD">
                      <w:pPr>
                        <w:pStyle w:val="a3"/>
                        <w:wordWrap w:val="0"/>
                        <w:jc w:val="right"/>
                        <w:rPr>
                          <w:rFonts w:ascii="HG丸ｺﾞｼｯｸM-PRO" w:eastAsia="HG丸ｺﾞｼｯｸM-PRO"/>
                          <w:sz w:val="16"/>
                        </w:rPr>
                      </w:pPr>
                      <w:r w:rsidRPr="00E84E9A">
                        <w:rPr>
                          <w:rFonts w:ascii="HG丸ｺﾞｼｯｸM-PRO" w:eastAsia="HG丸ｺﾞｼｯｸM-PRO" w:hint="eastAsia"/>
                          <w:sz w:val="16"/>
                        </w:rPr>
                        <w:t>鬼 北 町 水 道 事 業 経 営 戦 略</w:t>
                      </w:r>
                    </w:p>
                  </w:txbxContent>
                </v:textbox>
              </v:shape>
              <w10:wrap type="square"/>
            </v:group>
          </w:pict>
        </mc:Fallback>
      </mc:AlternateContent>
    </w:r>
    <w:r>
      <w:rPr>
        <w:noProof/>
        <w:sz w:val="20"/>
      </w:rPr>
      <mc:AlternateContent>
        <mc:Choice Requires="wps">
          <w:drawing>
            <wp:anchor distT="0" distB="0" distL="114300" distR="114300" simplePos="0" relativeHeight="251656192" behindDoc="1" locked="0" layoutInCell="1" allowOverlap="1" wp14:anchorId="19B20413" wp14:editId="5D530E17">
              <wp:simplePos x="0" y="0"/>
              <wp:positionH relativeFrom="column">
                <wp:posOffset>4029075</wp:posOffset>
              </wp:positionH>
              <wp:positionV relativeFrom="paragraph">
                <wp:posOffset>311150</wp:posOffset>
              </wp:positionV>
              <wp:extent cx="1727835" cy="0"/>
              <wp:effectExtent l="24130" t="22860" r="19685" b="24765"/>
              <wp:wrapSquare wrapText="bothSides"/>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27835" cy="0"/>
                      </a:xfrm>
                      <a:prstGeom prst="line">
                        <a:avLst/>
                      </a:prstGeom>
                      <a:noFill/>
                      <a:ln w="38100" cmpd="thickThin">
                        <a:solidFill>
                          <a:srgbClr val="00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24.5pt" to="453.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" strokecolor="#06f" strokeweight="3pt">
              <v:stroke linestyle="thickThin"/>
              <w10:wrap type="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8132B"/>
    <w:multiLevelType w:val="hybridMultilevel"/>
    <w:tmpl w:val="6FD4943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250B61D6"/>
    <w:multiLevelType w:val="hybridMultilevel"/>
    <w:tmpl w:val="5614AB08"/>
    <w:lvl w:ilvl="0" w:tplc="B3A2C81A">
      <w:start w:val="2"/>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B907074"/>
    <w:multiLevelType w:val="hybridMultilevel"/>
    <w:tmpl w:val="63841B74"/>
    <w:lvl w:ilvl="0" w:tplc="10502310">
      <w:start w:val="6"/>
      <w:numFmt w:val="bullet"/>
      <w:lvlText w:val="・"/>
      <w:lvlJc w:val="left"/>
      <w:pPr>
        <w:tabs>
          <w:tab w:val="num" w:pos="690"/>
        </w:tabs>
        <w:ind w:left="690" w:hanging="360"/>
      </w:pPr>
      <w:rPr>
        <w:rFonts w:ascii="Times New Roman" w:eastAsia="ＭＳ Ｐ明朝" w:hAnsi="Times New Roman" w:cs="Times New Roman" w:hint="default"/>
      </w:rPr>
    </w:lvl>
    <w:lvl w:ilvl="1" w:tplc="0409000B" w:tentative="1">
      <w:start w:val="1"/>
      <w:numFmt w:val="bullet"/>
      <w:lvlText w:val=""/>
      <w:lvlJc w:val="left"/>
      <w:pPr>
        <w:tabs>
          <w:tab w:val="num" w:pos="1170"/>
        </w:tabs>
        <w:ind w:left="1170" w:hanging="420"/>
      </w:pPr>
      <w:rPr>
        <w:rFonts w:ascii="Wingdings" w:hAnsi="Wingdings" w:hint="default"/>
      </w:rPr>
    </w:lvl>
    <w:lvl w:ilvl="2" w:tplc="0409000D" w:tentative="1">
      <w:start w:val="1"/>
      <w:numFmt w:val="bullet"/>
      <w:lvlText w:val=""/>
      <w:lvlJc w:val="left"/>
      <w:pPr>
        <w:tabs>
          <w:tab w:val="num" w:pos="1590"/>
        </w:tabs>
        <w:ind w:left="1590" w:hanging="420"/>
      </w:pPr>
      <w:rPr>
        <w:rFonts w:ascii="Wingdings" w:hAnsi="Wingdings" w:hint="default"/>
      </w:rPr>
    </w:lvl>
    <w:lvl w:ilvl="3" w:tplc="04090001" w:tentative="1">
      <w:start w:val="1"/>
      <w:numFmt w:val="bullet"/>
      <w:lvlText w:val=""/>
      <w:lvlJc w:val="left"/>
      <w:pPr>
        <w:tabs>
          <w:tab w:val="num" w:pos="2010"/>
        </w:tabs>
        <w:ind w:left="2010" w:hanging="420"/>
      </w:pPr>
      <w:rPr>
        <w:rFonts w:ascii="Wingdings" w:hAnsi="Wingdings" w:hint="default"/>
      </w:rPr>
    </w:lvl>
    <w:lvl w:ilvl="4" w:tplc="0409000B" w:tentative="1">
      <w:start w:val="1"/>
      <w:numFmt w:val="bullet"/>
      <w:lvlText w:val=""/>
      <w:lvlJc w:val="left"/>
      <w:pPr>
        <w:tabs>
          <w:tab w:val="num" w:pos="2430"/>
        </w:tabs>
        <w:ind w:left="2430" w:hanging="420"/>
      </w:pPr>
      <w:rPr>
        <w:rFonts w:ascii="Wingdings" w:hAnsi="Wingdings" w:hint="default"/>
      </w:rPr>
    </w:lvl>
    <w:lvl w:ilvl="5" w:tplc="0409000D" w:tentative="1">
      <w:start w:val="1"/>
      <w:numFmt w:val="bullet"/>
      <w:lvlText w:val=""/>
      <w:lvlJc w:val="left"/>
      <w:pPr>
        <w:tabs>
          <w:tab w:val="num" w:pos="2850"/>
        </w:tabs>
        <w:ind w:left="2850" w:hanging="420"/>
      </w:pPr>
      <w:rPr>
        <w:rFonts w:ascii="Wingdings" w:hAnsi="Wingdings" w:hint="default"/>
      </w:rPr>
    </w:lvl>
    <w:lvl w:ilvl="6" w:tplc="04090001" w:tentative="1">
      <w:start w:val="1"/>
      <w:numFmt w:val="bullet"/>
      <w:lvlText w:val=""/>
      <w:lvlJc w:val="left"/>
      <w:pPr>
        <w:tabs>
          <w:tab w:val="num" w:pos="3270"/>
        </w:tabs>
        <w:ind w:left="3270" w:hanging="420"/>
      </w:pPr>
      <w:rPr>
        <w:rFonts w:ascii="Wingdings" w:hAnsi="Wingdings" w:hint="default"/>
      </w:rPr>
    </w:lvl>
    <w:lvl w:ilvl="7" w:tplc="0409000B" w:tentative="1">
      <w:start w:val="1"/>
      <w:numFmt w:val="bullet"/>
      <w:lvlText w:val=""/>
      <w:lvlJc w:val="left"/>
      <w:pPr>
        <w:tabs>
          <w:tab w:val="num" w:pos="3690"/>
        </w:tabs>
        <w:ind w:left="3690" w:hanging="420"/>
      </w:pPr>
      <w:rPr>
        <w:rFonts w:ascii="Wingdings" w:hAnsi="Wingdings" w:hint="default"/>
      </w:rPr>
    </w:lvl>
    <w:lvl w:ilvl="8" w:tplc="0409000D" w:tentative="1">
      <w:start w:val="1"/>
      <w:numFmt w:val="bullet"/>
      <w:lvlText w:val=""/>
      <w:lvlJc w:val="left"/>
      <w:pPr>
        <w:tabs>
          <w:tab w:val="num" w:pos="4110"/>
        </w:tabs>
        <w:ind w:left="4110" w:hanging="420"/>
      </w:pPr>
      <w:rPr>
        <w:rFonts w:ascii="Wingdings" w:hAnsi="Wingdings" w:hint="default"/>
      </w:rPr>
    </w:lvl>
  </w:abstractNum>
  <w:abstractNum w:abstractNumId="3">
    <w:nsid w:val="3A3832D8"/>
    <w:multiLevelType w:val="hybridMultilevel"/>
    <w:tmpl w:val="320C711C"/>
    <w:lvl w:ilvl="0" w:tplc="B3A2C81A">
      <w:start w:val="2"/>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628C60BA"/>
    <w:multiLevelType w:val="hybridMultilevel"/>
    <w:tmpl w:val="E12273D0"/>
    <w:lvl w:ilvl="0" w:tplc="153C1200">
      <w:start w:val="5"/>
      <w:numFmt w:val="decimalFullWidth"/>
      <w:lvlText w:val="第%1章"/>
      <w:lvlJc w:val="left"/>
      <w:pPr>
        <w:tabs>
          <w:tab w:val="num" w:pos="1290"/>
        </w:tabs>
        <w:ind w:left="1290" w:hanging="12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66FD48DE"/>
    <w:multiLevelType w:val="hybridMultilevel"/>
    <w:tmpl w:val="5594634A"/>
    <w:lvl w:ilvl="0" w:tplc="BCAA50CE">
      <w:start w:val="2"/>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6CB11E33"/>
    <w:multiLevelType w:val="hybridMultilevel"/>
    <w:tmpl w:val="6FD4943C"/>
    <w:lvl w:ilvl="0" w:tplc="B3A2C81A">
      <w:start w:val="2"/>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4337" fillcolor="#cfc" stroke="f">
      <v:fill color="#cfc" focus="50%" type="gradient"/>
      <v:stroke on="f"/>
      <v:textbox inset="2mm,0,2mm,0"/>
      <o:colormru v:ext="edit" colors="#f6c,#f9c,#fcf,#ccecff,#ffc,#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55C"/>
    <w:rsid w:val="00010065"/>
    <w:rsid w:val="0001328D"/>
    <w:rsid w:val="0001588C"/>
    <w:rsid w:val="00017921"/>
    <w:rsid w:val="00017CC0"/>
    <w:rsid w:val="0002413F"/>
    <w:rsid w:val="00024660"/>
    <w:rsid w:val="00032CE6"/>
    <w:rsid w:val="00032F3A"/>
    <w:rsid w:val="0004425C"/>
    <w:rsid w:val="000506A8"/>
    <w:rsid w:val="00052C09"/>
    <w:rsid w:val="000660F6"/>
    <w:rsid w:val="00067165"/>
    <w:rsid w:val="00067E76"/>
    <w:rsid w:val="00070103"/>
    <w:rsid w:val="00081541"/>
    <w:rsid w:val="00082A1B"/>
    <w:rsid w:val="00083757"/>
    <w:rsid w:val="000900F2"/>
    <w:rsid w:val="00092960"/>
    <w:rsid w:val="00092E6F"/>
    <w:rsid w:val="0009537C"/>
    <w:rsid w:val="000957D7"/>
    <w:rsid w:val="000969A0"/>
    <w:rsid w:val="00097D1A"/>
    <w:rsid w:val="000B02F3"/>
    <w:rsid w:val="000B20AB"/>
    <w:rsid w:val="000B35DE"/>
    <w:rsid w:val="000C7014"/>
    <w:rsid w:val="000E04AD"/>
    <w:rsid w:val="000E3179"/>
    <w:rsid w:val="000E40F6"/>
    <w:rsid w:val="000E6183"/>
    <w:rsid w:val="000F1216"/>
    <w:rsid w:val="000F17A4"/>
    <w:rsid w:val="00103815"/>
    <w:rsid w:val="0012307C"/>
    <w:rsid w:val="00147988"/>
    <w:rsid w:val="00152A95"/>
    <w:rsid w:val="00156E15"/>
    <w:rsid w:val="00164DF0"/>
    <w:rsid w:val="001676EF"/>
    <w:rsid w:val="00173D1B"/>
    <w:rsid w:val="001771BA"/>
    <w:rsid w:val="00186594"/>
    <w:rsid w:val="001A3C3A"/>
    <w:rsid w:val="001B3EB1"/>
    <w:rsid w:val="001B4A05"/>
    <w:rsid w:val="001C2E27"/>
    <w:rsid w:val="001D7281"/>
    <w:rsid w:val="001E0173"/>
    <w:rsid w:val="001E5FDF"/>
    <w:rsid w:val="0020383C"/>
    <w:rsid w:val="002057C5"/>
    <w:rsid w:val="00211260"/>
    <w:rsid w:val="00211AF5"/>
    <w:rsid w:val="00217543"/>
    <w:rsid w:val="0022552F"/>
    <w:rsid w:val="00227DD2"/>
    <w:rsid w:val="00232AE2"/>
    <w:rsid w:val="002350E9"/>
    <w:rsid w:val="002365C5"/>
    <w:rsid w:val="002368FE"/>
    <w:rsid w:val="002416D1"/>
    <w:rsid w:val="00250080"/>
    <w:rsid w:val="00251B5B"/>
    <w:rsid w:val="0025283C"/>
    <w:rsid w:val="002545C8"/>
    <w:rsid w:val="0025542B"/>
    <w:rsid w:val="00257FCD"/>
    <w:rsid w:val="00263017"/>
    <w:rsid w:val="002646E0"/>
    <w:rsid w:val="00264D19"/>
    <w:rsid w:val="00273533"/>
    <w:rsid w:val="002876C9"/>
    <w:rsid w:val="00290576"/>
    <w:rsid w:val="002A34DF"/>
    <w:rsid w:val="002A43EC"/>
    <w:rsid w:val="002B012C"/>
    <w:rsid w:val="002C776A"/>
    <w:rsid w:val="002D1192"/>
    <w:rsid w:val="002D2729"/>
    <w:rsid w:val="002E0270"/>
    <w:rsid w:val="002E25BD"/>
    <w:rsid w:val="00301B93"/>
    <w:rsid w:val="00306DAA"/>
    <w:rsid w:val="0032153E"/>
    <w:rsid w:val="003247DA"/>
    <w:rsid w:val="0032798C"/>
    <w:rsid w:val="00333B4E"/>
    <w:rsid w:val="003521A4"/>
    <w:rsid w:val="0035786E"/>
    <w:rsid w:val="00361FDC"/>
    <w:rsid w:val="00364247"/>
    <w:rsid w:val="00366E78"/>
    <w:rsid w:val="00367484"/>
    <w:rsid w:val="00374D0E"/>
    <w:rsid w:val="003810DC"/>
    <w:rsid w:val="00386A1A"/>
    <w:rsid w:val="003A0730"/>
    <w:rsid w:val="003A46DB"/>
    <w:rsid w:val="003C3FF5"/>
    <w:rsid w:val="003C4305"/>
    <w:rsid w:val="003C73B9"/>
    <w:rsid w:val="003D0BEB"/>
    <w:rsid w:val="003D0E15"/>
    <w:rsid w:val="003D361F"/>
    <w:rsid w:val="003D42F7"/>
    <w:rsid w:val="003E03EF"/>
    <w:rsid w:val="003E50B5"/>
    <w:rsid w:val="004021F9"/>
    <w:rsid w:val="004040BA"/>
    <w:rsid w:val="004060BE"/>
    <w:rsid w:val="00407E10"/>
    <w:rsid w:val="00410CE4"/>
    <w:rsid w:val="00433E1D"/>
    <w:rsid w:val="00445B37"/>
    <w:rsid w:val="00447764"/>
    <w:rsid w:val="00453FEC"/>
    <w:rsid w:val="004577AB"/>
    <w:rsid w:val="00463C4C"/>
    <w:rsid w:val="00474542"/>
    <w:rsid w:val="004809AC"/>
    <w:rsid w:val="00485517"/>
    <w:rsid w:val="00495A54"/>
    <w:rsid w:val="004A6D2B"/>
    <w:rsid w:val="004C2D62"/>
    <w:rsid w:val="004D1D11"/>
    <w:rsid w:val="004D4EDE"/>
    <w:rsid w:val="004E63FA"/>
    <w:rsid w:val="004F001B"/>
    <w:rsid w:val="004F0CDF"/>
    <w:rsid w:val="005026D0"/>
    <w:rsid w:val="00524647"/>
    <w:rsid w:val="005365A0"/>
    <w:rsid w:val="00544C77"/>
    <w:rsid w:val="00561268"/>
    <w:rsid w:val="00563393"/>
    <w:rsid w:val="005736E5"/>
    <w:rsid w:val="005766A1"/>
    <w:rsid w:val="0058049E"/>
    <w:rsid w:val="00591DB4"/>
    <w:rsid w:val="005A07D5"/>
    <w:rsid w:val="005A33A1"/>
    <w:rsid w:val="005A7FC3"/>
    <w:rsid w:val="005D4CA0"/>
    <w:rsid w:val="006019BA"/>
    <w:rsid w:val="00601ECE"/>
    <w:rsid w:val="00626E6E"/>
    <w:rsid w:val="00631314"/>
    <w:rsid w:val="00636968"/>
    <w:rsid w:val="006448F1"/>
    <w:rsid w:val="00646001"/>
    <w:rsid w:val="00656E7B"/>
    <w:rsid w:val="00661C70"/>
    <w:rsid w:val="0066462A"/>
    <w:rsid w:val="00664692"/>
    <w:rsid w:val="00665BE3"/>
    <w:rsid w:val="00666642"/>
    <w:rsid w:val="00670967"/>
    <w:rsid w:val="00675855"/>
    <w:rsid w:val="0068256B"/>
    <w:rsid w:val="00683FFB"/>
    <w:rsid w:val="006973C9"/>
    <w:rsid w:val="006A3012"/>
    <w:rsid w:val="006A6BF5"/>
    <w:rsid w:val="006A748B"/>
    <w:rsid w:val="006B4776"/>
    <w:rsid w:val="006B4B0E"/>
    <w:rsid w:val="006B50D8"/>
    <w:rsid w:val="006C4164"/>
    <w:rsid w:val="006D3285"/>
    <w:rsid w:val="006D35FB"/>
    <w:rsid w:val="006D55FE"/>
    <w:rsid w:val="006D68B6"/>
    <w:rsid w:val="006D7899"/>
    <w:rsid w:val="006E785A"/>
    <w:rsid w:val="006E7F10"/>
    <w:rsid w:val="006F2F07"/>
    <w:rsid w:val="006F729E"/>
    <w:rsid w:val="00701531"/>
    <w:rsid w:val="007034E1"/>
    <w:rsid w:val="007044B3"/>
    <w:rsid w:val="00715BCC"/>
    <w:rsid w:val="00726816"/>
    <w:rsid w:val="007351D7"/>
    <w:rsid w:val="00735CB5"/>
    <w:rsid w:val="007376A7"/>
    <w:rsid w:val="00740A6A"/>
    <w:rsid w:val="007419C7"/>
    <w:rsid w:val="0074356D"/>
    <w:rsid w:val="00745A9D"/>
    <w:rsid w:val="00761892"/>
    <w:rsid w:val="00764B19"/>
    <w:rsid w:val="00782BD3"/>
    <w:rsid w:val="0079526E"/>
    <w:rsid w:val="007972A0"/>
    <w:rsid w:val="007A5EE5"/>
    <w:rsid w:val="007B1DD1"/>
    <w:rsid w:val="007B71B0"/>
    <w:rsid w:val="007B78C4"/>
    <w:rsid w:val="007C4FDF"/>
    <w:rsid w:val="007C73CA"/>
    <w:rsid w:val="007E2935"/>
    <w:rsid w:val="007F0C35"/>
    <w:rsid w:val="00800D9A"/>
    <w:rsid w:val="008010E0"/>
    <w:rsid w:val="00820AF8"/>
    <w:rsid w:val="008252E5"/>
    <w:rsid w:val="0084280E"/>
    <w:rsid w:val="00843578"/>
    <w:rsid w:val="008464F9"/>
    <w:rsid w:val="008523E8"/>
    <w:rsid w:val="0087043E"/>
    <w:rsid w:val="00883C45"/>
    <w:rsid w:val="008847B3"/>
    <w:rsid w:val="00887DEE"/>
    <w:rsid w:val="00896460"/>
    <w:rsid w:val="008A05C7"/>
    <w:rsid w:val="008A2075"/>
    <w:rsid w:val="008A54D6"/>
    <w:rsid w:val="008C0A48"/>
    <w:rsid w:val="008C133E"/>
    <w:rsid w:val="008C2847"/>
    <w:rsid w:val="008C3448"/>
    <w:rsid w:val="008D6726"/>
    <w:rsid w:val="008E305F"/>
    <w:rsid w:val="008F1DB3"/>
    <w:rsid w:val="0090073C"/>
    <w:rsid w:val="0091183A"/>
    <w:rsid w:val="009346D0"/>
    <w:rsid w:val="0093566F"/>
    <w:rsid w:val="009460A9"/>
    <w:rsid w:val="00965E8D"/>
    <w:rsid w:val="009668C2"/>
    <w:rsid w:val="00974F57"/>
    <w:rsid w:val="00981395"/>
    <w:rsid w:val="009813E2"/>
    <w:rsid w:val="00983E1B"/>
    <w:rsid w:val="00987848"/>
    <w:rsid w:val="009A1B23"/>
    <w:rsid w:val="009A6135"/>
    <w:rsid w:val="009B05A2"/>
    <w:rsid w:val="009B0BE4"/>
    <w:rsid w:val="009B7FCF"/>
    <w:rsid w:val="009C1049"/>
    <w:rsid w:val="009C64DF"/>
    <w:rsid w:val="009C6B65"/>
    <w:rsid w:val="009D0950"/>
    <w:rsid w:val="009D3CC3"/>
    <w:rsid w:val="009E455C"/>
    <w:rsid w:val="009F05CE"/>
    <w:rsid w:val="00A04AFA"/>
    <w:rsid w:val="00A04BDA"/>
    <w:rsid w:val="00A14E80"/>
    <w:rsid w:val="00A15AAB"/>
    <w:rsid w:val="00A22391"/>
    <w:rsid w:val="00A251FD"/>
    <w:rsid w:val="00A260BE"/>
    <w:rsid w:val="00A40D6B"/>
    <w:rsid w:val="00A444A0"/>
    <w:rsid w:val="00A44F67"/>
    <w:rsid w:val="00A45324"/>
    <w:rsid w:val="00A46BF8"/>
    <w:rsid w:val="00A620C8"/>
    <w:rsid w:val="00A6220B"/>
    <w:rsid w:val="00A7720C"/>
    <w:rsid w:val="00A82904"/>
    <w:rsid w:val="00A85939"/>
    <w:rsid w:val="00AA2C12"/>
    <w:rsid w:val="00AA709E"/>
    <w:rsid w:val="00AB281D"/>
    <w:rsid w:val="00AC0E10"/>
    <w:rsid w:val="00AC4AF5"/>
    <w:rsid w:val="00AC4E31"/>
    <w:rsid w:val="00AC6542"/>
    <w:rsid w:val="00AD521C"/>
    <w:rsid w:val="00AE6905"/>
    <w:rsid w:val="00AF289B"/>
    <w:rsid w:val="00B12F88"/>
    <w:rsid w:val="00B1532B"/>
    <w:rsid w:val="00B23EF0"/>
    <w:rsid w:val="00B25F73"/>
    <w:rsid w:val="00B36CFA"/>
    <w:rsid w:val="00B40C8C"/>
    <w:rsid w:val="00B42416"/>
    <w:rsid w:val="00B54EE9"/>
    <w:rsid w:val="00B56D3D"/>
    <w:rsid w:val="00B618D7"/>
    <w:rsid w:val="00B66969"/>
    <w:rsid w:val="00B67D43"/>
    <w:rsid w:val="00B74EA9"/>
    <w:rsid w:val="00B7545A"/>
    <w:rsid w:val="00B75979"/>
    <w:rsid w:val="00B766AC"/>
    <w:rsid w:val="00B81A5E"/>
    <w:rsid w:val="00B901B7"/>
    <w:rsid w:val="00B94D14"/>
    <w:rsid w:val="00BA3D9E"/>
    <w:rsid w:val="00BB372C"/>
    <w:rsid w:val="00BB7C01"/>
    <w:rsid w:val="00BC1ED6"/>
    <w:rsid w:val="00BC6251"/>
    <w:rsid w:val="00BD5FD3"/>
    <w:rsid w:val="00BF09FA"/>
    <w:rsid w:val="00BF0C4A"/>
    <w:rsid w:val="00BF7B60"/>
    <w:rsid w:val="00C028A6"/>
    <w:rsid w:val="00C06C80"/>
    <w:rsid w:val="00C15238"/>
    <w:rsid w:val="00C15A75"/>
    <w:rsid w:val="00C162AE"/>
    <w:rsid w:val="00C246A8"/>
    <w:rsid w:val="00C27341"/>
    <w:rsid w:val="00C503F6"/>
    <w:rsid w:val="00C51A03"/>
    <w:rsid w:val="00C53E1C"/>
    <w:rsid w:val="00C6103F"/>
    <w:rsid w:val="00C62A75"/>
    <w:rsid w:val="00C77781"/>
    <w:rsid w:val="00C8314D"/>
    <w:rsid w:val="00C8694C"/>
    <w:rsid w:val="00C92FCE"/>
    <w:rsid w:val="00CB6954"/>
    <w:rsid w:val="00CB7972"/>
    <w:rsid w:val="00CC30FE"/>
    <w:rsid w:val="00CC5DA8"/>
    <w:rsid w:val="00CD1DF5"/>
    <w:rsid w:val="00CF1058"/>
    <w:rsid w:val="00D025DB"/>
    <w:rsid w:val="00D0307B"/>
    <w:rsid w:val="00D12DE5"/>
    <w:rsid w:val="00D20308"/>
    <w:rsid w:val="00D23A0C"/>
    <w:rsid w:val="00D24D31"/>
    <w:rsid w:val="00D24F84"/>
    <w:rsid w:val="00D27F47"/>
    <w:rsid w:val="00D33561"/>
    <w:rsid w:val="00D37ADE"/>
    <w:rsid w:val="00D41D44"/>
    <w:rsid w:val="00D4554D"/>
    <w:rsid w:val="00D56F36"/>
    <w:rsid w:val="00D5700C"/>
    <w:rsid w:val="00D57432"/>
    <w:rsid w:val="00D6674F"/>
    <w:rsid w:val="00D67B7B"/>
    <w:rsid w:val="00D7320D"/>
    <w:rsid w:val="00D7656F"/>
    <w:rsid w:val="00D91614"/>
    <w:rsid w:val="00DA755D"/>
    <w:rsid w:val="00DC0365"/>
    <w:rsid w:val="00DC1C2B"/>
    <w:rsid w:val="00DC499A"/>
    <w:rsid w:val="00DD2A10"/>
    <w:rsid w:val="00DD3528"/>
    <w:rsid w:val="00DD46CD"/>
    <w:rsid w:val="00DD6E56"/>
    <w:rsid w:val="00DE1085"/>
    <w:rsid w:val="00DE242F"/>
    <w:rsid w:val="00DE79A0"/>
    <w:rsid w:val="00DF45B9"/>
    <w:rsid w:val="00E16B17"/>
    <w:rsid w:val="00E17BB8"/>
    <w:rsid w:val="00E22082"/>
    <w:rsid w:val="00E32F21"/>
    <w:rsid w:val="00E35672"/>
    <w:rsid w:val="00E36810"/>
    <w:rsid w:val="00E37B8D"/>
    <w:rsid w:val="00E41BFB"/>
    <w:rsid w:val="00E50BF8"/>
    <w:rsid w:val="00E5407E"/>
    <w:rsid w:val="00E60CE6"/>
    <w:rsid w:val="00E64A8D"/>
    <w:rsid w:val="00E713F8"/>
    <w:rsid w:val="00E77275"/>
    <w:rsid w:val="00E8381A"/>
    <w:rsid w:val="00E83B99"/>
    <w:rsid w:val="00E84E9A"/>
    <w:rsid w:val="00E8600F"/>
    <w:rsid w:val="00EB7C69"/>
    <w:rsid w:val="00EC1EB9"/>
    <w:rsid w:val="00ED61D4"/>
    <w:rsid w:val="00EE0536"/>
    <w:rsid w:val="00EE36DF"/>
    <w:rsid w:val="00EE5AE6"/>
    <w:rsid w:val="00EE666C"/>
    <w:rsid w:val="00EF6972"/>
    <w:rsid w:val="00EF7068"/>
    <w:rsid w:val="00F100ED"/>
    <w:rsid w:val="00F13C83"/>
    <w:rsid w:val="00F21304"/>
    <w:rsid w:val="00F230C9"/>
    <w:rsid w:val="00F24C38"/>
    <w:rsid w:val="00F3661D"/>
    <w:rsid w:val="00F3771D"/>
    <w:rsid w:val="00F51583"/>
    <w:rsid w:val="00F53139"/>
    <w:rsid w:val="00F55C83"/>
    <w:rsid w:val="00F56471"/>
    <w:rsid w:val="00F6403C"/>
    <w:rsid w:val="00F67E50"/>
    <w:rsid w:val="00F77281"/>
    <w:rsid w:val="00F80A68"/>
    <w:rsid w:val="00F82E39"/>
    <w:rsid w:val="00F874FC"/>
    <w:rsid w:val="00F90283"/>
    <w:rsid w:val="00F91C15"/>
    <w:rsid w:val="00FA12CC"/>
    <w:rsid w:val="00FB2880"/>
    <w:rsid w:val="00FC747E"/>
    <w:rsid w:val="00FD6FC3"/>
    <w:rsid w:val="00FE1752"/>
    <w:rsid w:val="00FF0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fillcolor="#cfc" stroke="f">
      <v:fill color="#cfc" focus="50%" type="gradient"/>
      <v:stroke on="f"/>
      <v:textbox inset="2mm,0,2mm,0"/>
      <o:colormru v:ext="edit" colors="#f6c,#f9c,#fcf,#ccecff,#ffc,#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rFonts w:eastAsia="HGSｺﾞｼｯｸE"/>
    </w:rPr>
  </w:style>
  <w:style w:type="paragraph" w:styleId="a4">
    <w:name w:val="header"/>
    <w:basedOn w:val="a"/>
    <w:uiPriority w:val="99"/>
    <w:unhideWhenUsed/>
    <w:pPr>
      <w:tabs>
        <w:tab w:val="center" w:pos="4252"/>
        <w:tab w:val="right" w:pos="8504"/>
      </w:tabs>
      <w:snapToGrid w:val="0"/>
    </w:pPr>
  </w:style>
  <w:style w:type="character" w:customStyle="1" w:styleId="a5">
    <w:name w:val="ヘッダー (文字)"/>
    <w:basedOn w:val="a0"/>
    <w:uiPriority w:val="99"/>
  </w:style>
  <w:style w:type="paragraph" w:styleId="a6">
    <w:name w:val="footer"/>
    <w:basedOn w:val="a"/>
    <w:uiPriority w:val="99"/>
    <w:unhideWhenUsed/>
    <w:pPr>
      <w:tabs>
        <w:tab w:val="center" w:pos="4252"/>
        <w:tab w:val="right" w:pos="8504"/>
      </w:tabs>
      <w:snapToGrid w:val="0"/>
    </w:pPr>
  </w:style>
  <w:style w:type="character" w:customStyle="1" w:styleId="a7">
    <w:name w:val="フッター (文字)"/>
    <w:basedOn w:val="a0"/>
    <w:uiPriority w:val="99"/>
  </w:style>
  <w:style w:type="paragraph" w:styleId="a8">
    <w:name w:val="Body Text Indent"/>
    <w:basedOn w:val="a"/>
    <w:pPr>
      <w:snapToGrid w:val="0"/>
      <w:ind w:firstLineChars="100" w:firstLine="210"/>
    </w:pPr>
  </w:style>
  <w:style w:type="paragraph" w:styleId="2">
    <w:name w:val="Body Text Indent 2"/>
    <w:basedOn w:val="a"/>
    <w:pPr>
      <w:ind w:left="240" w:hangingChars="100" w:hanging="240"/>
      <w:jc w:val="left"/>
    </w:pPr>
    <w:rPr>
      <w:rFonts w:ascii="ＭＳ Ｐ明朝" w:eastAsia="ＭＳ Ｐ明朝" w:hAnsi="ＭＳ Ｐ明朝"/>
      <w:sz w:val="24"/>
      <w:szCs w:val="24"/>
    </w:rPr>
  </w:style>
  <w:style w:type="paragraph" w:styleId="3">
    <w:name w:val="Body Text Indent 3"/>
    <w:basedOn w:val="a"/>
    <w:pPr>
      <w:ind w:left="1"/>
      <w:jc w:val="left"/>
    </w:pPr>
    <w:rPr>
      <w:rFonts w:ascii="ＭＳ Ｐ明朝" w:eastAsia="ＭＳ Ｐ明朝" w:hAnsi="ＭＳ Ｐ明朝"/>
      <w:sz w:val="24"/>
      <w:szCs w:val="24"/>
    </w:rPr>
  </w:style>
  <w:style w:type="paragraph" w:customStyle="1" w:styleId="xl23">
    <w:name w:val="xl23"/>
    <w:basedOn w:val="a"/>
    <w:pPr>
      <w:widowControl/>
      <w:pBdr>
        <w:left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18"/>
      <w:szCs w:val="18"/>
    </w:rPr>
  </w:style>
  <w:style w:type="paragraph" w:styleId="a9">
    <w:name w:val="Block Text"/>
    <w:basedOn w:val="a"/>
    <w:pPr>
      <w:ind w:left="1" w:right="-1" w:firstLineChars="100" w:firstLine="240"/>
      <w:jc w:val="left"/>
    </w:pPr>
    <w:rPr>
      <w:rFonts w:ascii="ＭＳ Ｐ明朝" w:eastAsia="ＭＳ Ｐ明朝" w:hAnsi="ＭＳ Ｐ明朝"/>
      <w:sz w:val="24"/>
      <w:szCs w:val="24"/>
    </w:rPr>
  </w:style>
  <w:style w:type="paragraph" w:styleId="20">
    <w:name w:val="Body Text 2"/>
    <w:basedOn w:val="a"/>
    <w:pPr>
      <w:jc w:val="left"/>
    </w:pPr>
    <w:rPr>
      <w:rFonts w:ascii="ＭＳ Ｐ明朝" w:eastAsia="ＭＳ Ｐ明朝" w:hAnsi="ＭＳ Ｐ明朝"/>
      <w:sz w:val="24"/>
      <w:szCs w:val="24"/>
    </w:rPr>
  </w:style>
  <w:style w:type="paragraph" w:styleId="aa">
    <w:name w:val="Date"/>
    <w:basedOn w:val="a"/>
    <w:next w:val="a"/>
  </w:style>
  <w:style w:type="paragraph" w:styleId="ab">
    <w:name w:val="Balloon Text"/>
    <w:basedOn w:val="a"/>
    <w:link w:val="ac"/>
    <w:rsid w:val="00A04BDA"/>
    <w:rPr>
      <w:rFonts w:asciiTheme="majorHAnsi" w:eastAsiaTheme="majorEastAsia" w:hAnsiTheme="majorHAnsi" w:cstheme="majorBidi"/>
      <w:sz w:val="18"/>
      <w:szCs w:val="18"/>
    </w:rPr>
  </w:style>
  <w:style w:type="character" w:customStyle="1" w:styleId="ac">
    <w:name w:val="吹き出し (文字)"/>
    <w:basedOn w:val="a0"/>
    <w:link w:val="ab"/>
    <w:rsid w:val="00A04BDA"/>
    <w:rPr>
      <w:rFonts w:asciiTheme="majorHAnsi" w:eastAsiaTheme="majorEastAsia" w:hAnsiTheme="majorHAnsi" w:cstheme="majorBidi"/>
      <w:kern w:val="2"/>
      <w:sz w:val="18"/>
      <w:szCs w:val="18"/>
    </w:rPr>
  </w:style>
  <w:style w:type="table" w:styleId="ad">
    <w:name w:val="Table Grid"/>
    <w:basedOn w:val="a1"/>
    <w:rsid w:val="0022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448F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Emphasis"/>
    <w:basedOn w:val="a0"/>
    <w:uiPriority w:val="20"/>
    <w:qFormat/>
    <w:rsid w:val="003247DA"/>
    <w:rPr>
      <w:i/>
      <w:iCs/>
    </w:rPr>
  </w:style>
  <w:style w:type="paragraph" w:styleId="af">
    <w:name w:val="No Spacing"/>
    <w:link w:val="af0"/>
    <w:uiPriority w:val="1"/>
    <w:qFormat/>
    <w:rsid w:val="004E63FA"/>
    <w:rPr>
      <w:rFonts w:asciiTheme="minorHAnsi" w:eastAsiaTheme="minorEastAsia" w:hAnsiTheme="minorHAnsi" w:cstheme="minorBidi"/>
      <w:sz w:val="22"/>
      <w:szCs w:val="22"/>
    </w:rPr>
  </w:style>
  <w:style w:type="character" w:customStyle="1" w:styleId="af0">
    <w:name w:val="行間詰め (文字)"/>
    <w:basedOn w:val="a0"/>
    <w:link w:val="af"/>
    <w:uiPriority w:val="1"/>
    <w:rsid w:val="004E63FA"/>
    <w:rPr>
      <w:rFonts w:asciiTheme="minorHAnsi" w:eastAsiaTheme="minorEastAsia" w:hAnsiTheme="minorHAnsi" w:cstheme="minorBidi"/>
      <w:sz w:val="22"/>
      <w:szCs w:val="22"/>
    </w:rPr>
  </w:style>
  <w:style w:type="table" w:styleId="3-D2">
    <w:name w:val="Table 3D effects 2"/>
    <w:basedOn w:val="a1"/>
    <w:rsid w:val="008A2075"/>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8A2075"/>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rFonts w:eastAsia="HGSｺﾞｼｯｸE"/>
    </w:rPr>
  </w:style>
  <w:style w:type="paragraph" w:styleId="a4">
    <w:name w:val="header"/>
    <w:basedOn w:val="a"/>
    <w:uiPriority w:val="99"/>
    <w:unhideWhenUsed/>
    <w:pPr>
      <w:tabs>
        <w:tab w:val="center" w:pos="4252"/>
        <w:tab w:val="right" w:pos="8504"/>
      </w:tabs>
      <w:snapToGrid w:val="0"/>
    </w:pPr>
  </w:style>
  <w:style w:type="character" w:customStyle="1" w:styleId="a5">
    <w:name w:val="ヘッダー (文字)"/>
    <w:basedOn w:val="a0"/>
    <w:uiPriority w:val="99"/>
  </w:style>
  <w:style w:type="paragraph" w:styleId="a6">
    <w:name w:val="footer"/>
    <w:basedOn w:val="a"/>
    <w:uiPriority w:val="99"/>
    <w:unhideWhenUsed/>
    <w:pPr>
      <w:tabs>
        <w:tab w:val="center" w:pos="4252"/>
        <w:tab w:val="right" w:pos="8504"/>
      </w:tabs>
      <w:snapToGrid w:val="0"/>
    </w:pPr>
  </w:style>
  <w:style w:type="character" w:customStyle="1" w:styleId="a7">
    <w:name w:val="フッター (文字)"/>
    <w:basedOn w:val="a0"/>
    <w:uiPriority w:val="99"/>
  </w:style>
  <w:style w:type="paragraph" w:styleId="a8">
    <w:name w:val="Body Text Indent"/>
    <w:basedOn w:val="a"/>
    <w:pPr>
      <w:snapToGrid w:val="0"/>
      <w:ind w:firstLineChars="100" w:firstLine="210"/>
    </w:pPr>
  </w:style>
  <w:style w:type="paragraph" w:styleId="2">
    <w:name w:val="Body Text Indent 2"/>
    <w:basedOn w:val="a"/>
    <w:pPr>
      <w:ind w:left="240" w:hangingChars="100" w:hanging="240"/>
      <w:jc w:val="left"/>
    </w:pPr>
    <w:rPr>
      <w:rFonts w:ascii="ＭＳ Ｐ明朝" w:eastAsia="ＭＳ Ｐ明朝" w:hAnsi="ＭＳ Ｐ明朝"/>
      <w:sz w:val="24"/>
      <w:szCs w:val="24"/>
    </w:rPr>
  </w:style>
  <w:style w:type="paragraph" w:styleId="3">
    <w:name w:val="Body Text Indent 3"/>
    <w:basedOn w:val="a"/>
    <w:pPr>
      <w:ind w:left="1"/>
      <w:jc w:val="left"/>
    </w:pPr>
    <w:rPr>
      <w:rFonts w:ascii="ＭＳ Ｐ明朝" w:eastAsia="ＭＳ Ｐ明朝" w:hAnsi="ＭＳ Ｐ明朝"/>
      <w:sz w:val="24"/>
      <w:szCs w:val="24"/>
    </w:rPr>
  </w:style>
  <w:style w:type="paragraph" w:customStyle="1" w:styleId="xl23">
    <w:name w:val="xl23"/>
    <w:basedOn w:val="a"/>
    <w:pPr>
      <w:widowControl/>
      <w:pBdr>
        <w:left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18"/>
      <w:szCs w:val="18"/>
    </w:rPr>
  </w:style>
  <w:style w:type="paragraph" w:styleId="a9">
    <w:name w:val="Block Text"/>
    <w:basedOn w:val="a"/>
    <w:pPr>
      <w:ind w:left="1" w:right="-1" w:firstLineChars="100" w:firstLine="240"/>
      <w:jc w:val="left"/>
    </w:pPr>
    <w:rPr>
      <w:rFonts w:ascii="ＭＳ Ｐ明朝" w:eastAsia="ＭＳ Ｐ明朝" w:hAnsi="ＭＳ Ｐ明朝"/>
      <w:sz w:val="24"/>
      <w:szCs w:val="24"/>
    </w:rPr>
  </w:style>
  <w:style w:type="paragraph" w:styleId="20">
    <w:name w:val="Body Text 2"/>
    <w:basedOn w:val="a"/>
    <w:pPr>
      <w:jc w:val="left"/>
    </w:pPr>
    <w:rPr>
      <w:rFonts w:ascii="ＭＳ Ｐ明朝" w:eastAsia="ＭＳ Ｐ明朝" w:hAnsi="ＭＳ Ｐ明朝"/>
      <w:sz w:val="24"/>
      <w:szCs w:val="24"/>
    </w:rPr>
  </w:style>
  <w:style w:type="paragraph" w:styleId="aa">
    <w:name w:val="Date"/>
    <w:basedOn w:val="a"/>
    <w:next w:val="a"/>
  </w:style>
  <w:style w:type="paragraph" w:styleId="ab">
    <w:name w:val="Balloon Text"/>
    <w:basedOn w:val="a"/>
    <w:link w:val="ac"/>
    <w:rsid w:val="00A04BDA"/>
    <w:rPr>
      <w:rFonts w:asciiTheme="majorHAnsi" w:eastAsiaTheme="majorEastAsia" w:hAnsiTheme="majorHAnsi" w:cstheme="majorBidi"/>
      <w:sz w:val="18"/>
      <w:szCs w:val="18"/>
    </w:rPr>
  </w:style>
  <w:style w:type="character" w:customStyle="1" w:styleId="ac">
    <w:name w:val="吹き出し (文字)"/>
    <w:basedOn w:val="a0"/>
    <w:link w:val="ab"/>
    <w:rsid w:val="00A04BDA"/>
    <w:rPr>
      <w:rFonts w:asciiTheme="majorHAnsi" w:eastAsiaTheme="majorEastAsia" w:hAnsiTheme="majorHAnsi" w:cstheme="majorBidi"/>
      <w:kern w:val="2"/>
      <w:sz w:val="18"/>
      <w:szCs w:val="18"/>
    </w:rPr>
  </w:style>
  <w:style w:type="table" w:styleId="ad">
    <w:name w:val="Table Grid"/>
    <w:basedOn w:val="a1"/>
    <w:rsid w:val="0022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448F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Emphasis"/>
    <w:basedOn w:val="a0"/>
    <w:uiPriority w:val="20"/>
    <w:qFormat/>
    <w:rsid w:val="003247DA"/>
    <w:rPr>
      <w:i/>
      <w:iCs/>
    </w:rPr>
  </w:style>
  <w:style w:type="paragraph" w:styleId="af">
    <w:name w:val="No Spacing"/>
    <w:link w:val="af0"/>
    <w:uiPriority w:val="1"/>
    <w:qFormat/>
    <w:rsid w:val="004E63FA"/>
    <w:rPr>
      <w:rFonts w:asciiTheme="minorHAnsi" w:eastAsiaTheme="minorEastAsia" w:hAnsiTheme="minorHAnsi" w:cstheme="minorBidi"/>
      <w:sz w:val="22"/>
      <w:szCs w:val="22"/>
    </w:rPr>
  </w:style>
  <w:style w:type="character" w:customStyle="1" w:styleId="af0">
    <w:name w:val="行間詰め (文字)"/>
    <w:basedOn w:val="a0"/>
    <w:link w:val="af"/>
    <w:uiPriority w:val="1"/>
    <w:rsid w:val="004E63FA"/>
    <w:rPr>
      <w:rFonts w:asciiTheme="minorHAnsi" w:eastAsiaTheme="minorEastAsia" w:hAnsiTheme="minorHAnsi" w:cstheme="minorBidi"/>
      <w:sz w:val="22"/>
      <w:szCs w:val="22"/>
    </w:rPr>
  </w:style>
  <w:style w:type="table" w:styleId="3-D2">
    <w:name w:val="Table 3D effects 2"/>
    <w:basedOn w:val="a1"/>
    <w:rsid w:val="008A2075"/>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8A2075"/>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448306">
      <w:bodyDiv w:val="1"/>
      <w:marLeft w:val="0"/>
      <w:marRight w:val="0"/>
      <w:marTop w:val="0"/>
      <w:marBottom w:val="0"/>
      <w:divBdr>
        <w:top w:val="none" w:sz="0" w:space="0" w:color="auto"/>
        <w:left w:val="none" w:sz="0" w:space="0" w:color="auto"/>
        <w:bottom w:val="none" w:sz="0" w:space="0" w:color="auto"/>
        <w:right w:val="none" w:sz="0" w:space="0" w:color="auto"/>
      </w:divBdr>
    </w:div>
    <w:div w:id="185892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15833097791394E-2"/>
          <c:y val="0.1221598315139788"/>
          <c:w val="0.88111508504635794"/>
          <c:h val="0.81961791999402711"/>
        </c:manualLayout>
      </c:layout>
      <c:barChart>
        <c:barDir val="col"/>
        <c:grouping val="stacked"/>
        <c:varyColors val="0"/>
        <c:ser>
          <c:idx val="1"/>
          <c:order val="1"/>
          <c:tx>
            <c:v>有収水量</c:v>
          </c:tx>
          <c:spPr>
            <a:gradFill flip="none" rotWithShape="1">
              <a:gsLst>
                <a:gs pos="0">
                  <a:srgbClr val="00B0F0"/>
                </a:gs>
                <a:gs pos="50000">
                  <a:srgbClr val="0070C0"/>
                </a:gs>
                <a:gs pos="100000">
                  <a:srgbClr val="00B0F0"/>
                </a:gs>
              </a:gsLst>
              <a:lin ang="0" scaled="1"/>
              <a:tileRect/>
            </a:gradFill>
            <a:ln>
              <a:solidFill>
                <a:schemeClr val="tx2">
                  <a:lumMod val="50000"/>
                </a:schemeClr>
              </a:solidFill>
            </a:ln>
          </c:spPr>
          <c:invertIfNegative val="0"/>
          <c:val>
            <c:numRef>
              <c:f>給水人口と有収水量!$F$6:$AE$6</c:f>
              <c:numCache>
                <c:formatCode>#,##0</c:formatCode>
                <c:ptCount val="26"/>
                <c:pt idx="0">
                  <c:v>1033.3150000000001</c:v>
                </c:pt>
                <c:pt idx="1">
                  <c:v>1023.336</c:v>
                </c:pt>
                <c:pt idx="2">
                  <c:v>990.61</c:v>
                </c:pt>
                <c:pt idx="3">
                  <c:v>981.85</c:v>
                </c:pt>
                <c:pt idx="4">
                  <c:v>990.245</c:v>
                </c:pt>
                <c:pt idx="5">
                  <c:v>972.46199999999999</c:v>
                </c:pt>
                <c:pt idx="6">
                  <c:v>954.11</c:v>
                </c:pt>
                <c:pt idx="7">
                  <c:v>949</c:v>
                </c:pt>
                <c:pt idx="8">
                  <c:v>908.85</c:v>
                </c:pt>
                <c:pt idx="9">
                  <c:v>911.34</c:v>
                </c:pt>
                <c:pt idx="10">
                  <c:v>893.88499999999999</c:v>
                </c:pt>
                <c:pt idx="11">
                  <c:v>994.26</c:v>
                </c:pt>
                <c:pt idx="12">
                  <c:v>982.58</c:v>
                </c:pt>
                <c:pt idx="13">
                  <c:v>970.53499999999997</c:v>
                </c:pt>
                <c:pt idx="14">
                  <c:v>958.49</c:v>
                </c:pt>
                <c:pt idx="15">
                  <c:v>946.44500000000005</c:v>
                </c:pt>
                <c:pt idx="16">
                  <c:v>934.76499999999999</c:v>
                </c:pt>
                <c:pt idx="17">
                  <c:v>923.08500000000004</c:v>
                </c:pt>
                <c:pt idx="18">
                  <c:v>911.04</c:v>
                </c:pt>
                <c:pt idx="19">
                  <c:v>898.995</c:v>
                </c:pt>
                <c:pt idx="20">
                  <c:v>885.125</c:v>
                </c:pt>
                <c:pt idx="21">
                  <c:v>873.81</c:v>
                </c:pt>
                <c:pt idx="22">
                  <c:v>863.22500000000002</c:v>
                </c:pt>
                <c:pt idx="23">
                  <c:v>851.91</c:v>
                </c:pt>
                <c:pt idx="24">
                  <c:v>840.59500000000003</c:v>
                </c:pt>
                <c:pt idx="25">
                  <c:v>831.10500000000002</c:v>
                </c:pt>
              </c:numCache>
            </c:numRef>
          </c:val>
        </c:ser>
        <c:dLbls>
          <c:showLegendKey val="0"/>
          <c:showVal val="0"/>
          <c:showCatName val="0"/>
          <c:showSerName val="0"/>
          <c:showPercent val="0"/>
          <c:showBubbleSize val="0"/>
        </c:dLbls>
        <c:gapWidth val="150"/>
        <c:overlap val="100"/>
        <c:axId val="80522240"/>
        <c:axId val="80528128"/>
      </c:barChart>
      <c:lineChart>
        <c:grouping val="standard"/>
        <c:varyColors val="0"/>
        <c:ser>
          <c:idx val="0"/>
          <c:order val="0"/>
          <c:tx>
            <c:v>給水人口</c:v>
          </c:tx>
          <c:spPr>
            <a:ln w="19050">
              <a:solidFill>
                <a:srgbClr val="FF0000"/>
              </a:solidFill>
            </a:ln>
          </c:spPr>
          <c:marker>
            <c:spPr>
              <a:solidFill>
                <a:srgbClr val="FF0000"/>
              </a:solidFill>
              <a:ln>
                <a:noFill/>
              </a:ln>
            </c:spPr>
          </c:marker>
          <c:cat>
            <c:strRef>
              <c:f>給水人口と有収水量!$F$4:$AE$4</c:f>
              <c:strCache>
                <c:ptCount val="26"/>
                <c:pt idx="0">
                  <c:v>Ｈ18</c:v>
                </c:pt>
                <c:pt idx="4">
                  <c:v>Ｈ22</c:v>
                </c:pt>
                <c:pt idx="9">
                  <c:v>Ｈ27</c:v>
                </c:pt>
                <c:pt idx="10">
                  <c:v>Ｈ28</c:v>
                </c:pt>
                <c:pt idx="15">
                  <c:v>Ｈ33</c:v>
                </c:pt>
                <c:pt idx="20">
                  <c:v>Ｈ38</c:v>
                </c:pt>
                <c:pt idx="25">
                  <c:v>Ｈ43</c:v>
                </c:pt>
              </c:strCache>
            </c:strRef>
          </c:cat>
          <c:val>
            <c:numRef>
              <c:f>給水人口と有収水量!$F$5:$AE$5</c:f>
              <c:numCache>
                <c:formatCode>#,##0</c:formatCode>
                <c:ptCount val="26"/>
                <c:pt idx="0">
                  <c:v>10926</c:v>
                </c:pt>
                <c:pt idx="1">
                  <c:v>10749</c:v>
                </c:pt>
                <c:pt idx="2">
                  <c:v>10554</c:v>
                </c:pt>
                <c:pt idx="3">
                  <c:v>10444</c:v>
                </c:pt>
                <c:pt idx="4">
                  <c:v>10277</c:v>
                </c:pt>
                <c:pt idx="5">
                  <c:v>10091</c:v>
                </c:pt>
                <c:pt idx="6">
                  <c:v>10021</c:v>
                </c:pt>
                <c:pt idx="7">
                  <c:v>9870</c:v>
                </c:pt>
                <c:pt idx="8">
                  <c:v>9679</c:v>
                </c:pt>
                <c:pt idx="9">
                  <c:v>9564</c:v>
                </c:pt>
                <c:pt idx="10">
                  <c:v>9434</c:v>
                </c:pt>
                <c:pt idx="11">
                  <c:v>10323</c:v>
                </c:pt>
                <c:pt idx="12">
                  <c:v>10186</c:v>
                </c:pt>
                <c:pt idx="13">
                  <c:v>10047</c:v>
                </c:pt>
                <c:pt idx="14">
                  <c:v>9908</c:v>
                </c:pt>
                <c:pt idx="15">
                  <c:v>9764</c:v>
                </c:pt>
                <c:pt idx="16">
                  <c:v>9620</c:v>
                </c:pt>
                <c:pt idx="17">
                  <c:v>9476</c:v>
                </c:pt>
                <c:pt idx="18">
                  <c:v>9332</c:v>
                </c:pt>
                <c:pt idx="19">
                  <c:v>9187</c:v>
                </c:pt>
                <c:pt idx="20">
                  <c:v>9055</c:v>
                </c:pt>
                <c:pt idx="21">
                  <c:v>8924</c:v>
                </c:pt>
                <c:pt idx="22">
                  <c:v>8792</c:v>
                </c:pt>
                <c:pt idx="23">
                  <c:v>8661</c:v>
                </c:pt>
                <c:pt idx="24">
                  <c:v>8526</c:v>
                </c:pt>
                <c:pt idx="25">
                  <c:v>8406</c:v>
                </c:pt>
              </c:numCache>
            </c:numRef>
          </c:val>
          <c:smooth val="0"/>
        </c:ser>
        <c:dLbls>
          <c:showLegendKey val="0"/>
          <c:showVal val="0"/>
          <c:showCatName val="0"/>
          <c:showSerName val="0"/>
          <c:showPercent val="0"/>
          <c:showBubbleSize val="0"/>
        </c:dLbls>
        <c:marker val="1"/>
        <c:smooth val="0"/>
        <c:axId val="80519552"/>
        <c:axId val="80521088"/>
      </c:lineChart>
      <c:catAx>
        <c:axId val="80519552"/>
        <c:scaling>
          <c:orientation val="minMax"/>
        </c:scaling>
        <c:delete val="0"/>
        <c:axPos val="b"/>
        <c:numFmt formatCode="General" sourceLinked="1"/>
        <c:majorTickMark val="in"/>
        <c:minorTickMark val="none"/>
        <c:tickLblPos val="nextTo"/>
        <c:spPr>
          <a:solidFill>
            <a:srgbClr val="FFFFFF"/>
          </a:solidFill>
          <a:ln>
            <a:noFill/>
          </a:ln>
        </c:spPr>
        <c:txPr>
          <a:bodyPr/>
          <a:lstStyle/>
          <a:p>
            <a:pPr>
              <a:defRPr sz="550" baseline="0">
                <a:latin typeface="HG丸ｺﾞｼｯｸM-PRO" panose="020F0600000000000000" pitchFamily="50" charset="-128"/>
                <a:ea typeface="HG丸ｺﾞｼｯｸM-PRO" panose="020F0600000000000000" pitchFamily="50" charset="-128"/>
              </a:defRPr>
            </a:pPr>
            <a:endParaRPr lang="ja-JP"/>
          </a:p>
        </c:txPr>
        <c:crossAx val="80521088"/>
        <c:crosses val="autoZero"/>
        <c:auto val="1"/>
        <c:lblAlgn val="ctr"/>
        <c:lblOffset val="0"/>
        <c:noMultiLvlLbl val="0"/>
      </c:catAx>
      <c:valAx>
        <c:axId val="80521088"/>
        <c:scaling>
          <c:orientation val="minMax"/>
          <c:max val="14000"/>
        </c:scaling>
        <c:delete val="0"/>
        <c:axPos val="l"/>
        <c:majorGridlines/>
        <c:numFmt formatCode="#,##0" sourceLinked="1"/>
        <c:majorTickMark val="out"/>
        <c:minorTickMark val="none"/>
        <c:tickLblPos val="nextTo"/>
        <c:txPr>
          <a:bodyPr/>
          <a:lstStyle/>
          <a:p>
            <a:pPr>
              <a:defRPr sz="600">
                <a:latin typeface="HG丸ｺﾞｼｯｸM-PRO" panose="020F0600000000000000" pitchFamily="50" charset="-128"/>
                <a:ea typeface="HG丸ｺﾞｼｯｸM-PRO" panose="020F0600000000000000" pitchFamily="50" charset="-128"/>
              </a:defRPr>
            </a:pPr>
            <a:endParaRPr lang="ja-JP"/>
          </a:p>
        </c:txPr>
        <c:crossAx val="80519552"/>
        <c:crosses val="autoZero"/>
        <c:crossBetween val="between"/>
      </c:valAx>
      <c:catAx>
        <c:axId val="80522240"/>
        <c:scaling>
          <c:orientation val="minMax"/>
        </c:scaling>
        <c:delete val="1"/>
        <c:axPos val="b"/>
        <c:majorTickMark val="out"/>
        <c:minorTickMark val="none"/>
        <c:tickLblPos val="nextTo"/>
        <c:crossAx val="80528128"/>
        <c:crosses val="autoZero"/>
        <c:auto val="1"/>
        <c:lblAlgn val="ctr"/>
        <c:lblOffset val="100"/>
        <c:noMultiLvlLbl val="0"/>
      </c:catAx>
      <c:valAx>
        <c:axId val="80528128"/>
        <c:scaling>
          <c:orientation val="minMax"/>
          <c:max val="1400"/>
          <c:min val="0"/>
        </c:scaling>
        <c:delete val="0"/>
        <c:axPos val="r"/>
        <c:numFmt formatCode="#,##0" sourceLinked="1"/>
        <c:majorTickMark val="out"/>
        <c:minorTickMark val="none"/>
        <c:tickLblPos val="nextTo"/>
        <c:txPr>
          <a:bodyPr/>
          <a:lstStyle/>
          <a:p>
            <a:pPr>
              <a:defRPr sz="600">
                <a:latin typeface="HG丸ｺﾞｼｯｸM-PRO" panose="020F0600000000000000" pitchFamily="50" charset="-128"/>
                <a:ea typeface="HG丸ｺﾞｼｯｸM-PRO" panose="020F0600000000000000" pitchFamily="50" charset="-128"/>
              </a:defRPr>
            </a:pPr>
            <a:endParaRPr lang="ja-JP"/>
          </a:p>
        </c:txPr>
        <c:crossAx val="80522240"/>
        <c:crosses val="max"/>
        <c:crossBetween val="between"/>
      </c:valAx>
    </c:plotArea>
    <c:legend>
      <c:legendPos val="t"/>
      <c:layout>
        <c:manualLayout>
          <c:xMode val="edge"/>
          <c:yMode val="edge"/>
          <c:x val="0.63696402098553917"/>
          <c:y val="0.13098841146085241"/>
          <c:w val="0.31005793000154813"/>
          <c:h val="8.5261566184823917E-2"/>
        </c:manualLayout>
      </c:layout>
      <c:overlay val="0"/>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0.41347</cdr:x>
      <cdr:y>0.14786</cdr:y>
    </cdr:from>
    <cdr:to>
      <cdr:x>0.47999</cdr:x>
      <cdr:y>0.19747</cdr:y>
    </cdr:to>
    <cdr:sp macro="" textlink="">
      <cdr:nvSpPr>
        <cdr:cNvPr id="2" name="Text Box 1029"/>
        <cdr:cNvSpPr txBox="1">
          <a:spLocks xmlns:a="http://schemas.openxmlformats.org/drawingml/2006/main" noChangeArrowheads="1"/>
        </cdr:cNvSpPr>
      </cdr:nvSpPr>
      <cdr:spPr bwMode="auto">
        <a:xfrm xmlns:a="http://schemas.openxmlformats.org/drawingml/2006/main">
          <a:off x="2871548" y="475290"/>
          <a:ext cx="461986" cy="159495"/>
        </a:xfrm>
        <a:prstGeom xmlns:a="http://schemas.openxmlformats.org/drawingml/2006/main" prst="rect">
          <a:avLst/>
        </a:prstGeom>
        <a:gradFill xmlns:a="http://schemas.openxmlformats.org/drawingml/2006/main">
          <a:gsLst>
            <a:gs pos="0">
              <a:schemeClr val="accent3">
                <a:lumMod val="60000"/>
                <a:lumOff val="40000"/>
              </a:schemeClr>
            </a:gs>
            <a:gs pos="49000">
              <a:srgbClr val="00E266"/>
            </a:gs>
            <a:gs pos="100000">
              <a:schemeClr val="accent3">
                <a:lumMod val="40000"/>
                <a:lumOff val="60000"/>
              </a:schemeClr>
            </a:gs>
          </a:gsLst>
          <a:lin ang="5400000" scaled="0"/>
        </a:gradFill>
        <a:ln xmlns:a="http://schemas.openxmlformats.org/drawingml/2006/main" w="6350">
          <a:solidFill>
            <a:srgbClr val="000000"/>
          </a:solidFill>
          <a:miter lim="800000"/>
          <a:headEnd/>
          <a:tailEnd/>
        </a:ln>
      </cdr:spPr>
      <cdr:txBody>
        <a:bodyPr xmlns:a="http://schemas.openxmlformats.org/drawingml/2006/main" wrap="square" lIns="0" tIns="0" rIns="0" bIns="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dist" rtl="0">
            <a:defRPr sz="1000"/>
          </a:pPr>
          <a:r>
            <a:rPr lang="ja-JP" altLang="en-US" sz="800" b="0" i="0" u="none" strike="noStrike" baseline="0">
              <a:solidFill>
                <a:srgbClr val="000000"/>
              </a:solidFill>
              <a:latin typeface="HG丸ｺﾞｼｯｸM-PRO"/>
              <a:ea typeface="HG丸ｺﾞｼｯｸM-PRO"/>
            </a:rPr>
            <a:t>予測</a:t>
          </a:r>
        </a:p>
      </cdr:txBody>
    </cdr:sp>
  </cdr:relSizeAnchor>
  <cdr:relSizeAnchor xmlns:cdr="http://schemas.openxmlformats.org/drawingml/2006/chartDrawing">
    <cdr:from>
      <cdr:x>0.32651</cdr:x>
      <cdr:y>0.14797</cdr:y>
    </cdr:from>
    <cdr:to>
      <cdr:x>0.39303</cdr:x>
      <cdr:y>0.19789</cdr:y>
    </cdr:to>
    <cdr:sp macro="" textlink="">
      <cdr:nvSpPr>
        <cdr:cNvPr id="3" name="Text Box 1029"/>
        <cdr:cNvSpPr txBox="1">
          <a:spLocks xmlns:a="http://schemas.openxmlformats.org/drawingml/2006/main" noChangeArrowheads="1"/>
        </cdr:cNvSpPr>
      </cdr:nvSpPr>
      <cdr:spPr bwMode="auto">
        <a:xfrm xmlns:a="http://schemas.openxmlformats.org/drawingml/2006/main">
          <a:off x="2267593" y="475640"/>
          <a:ext cx="461988" cy="160464"/>
        </a:xfrm>
        <a:prstGeom xmlns:a="http://schemas.openxmlformats.org/drawingml/2006/main" prst="rect">
          <a:avLst/>
        </a:prstGeom>
        <a:gradFill xmlns:a="http://schemas.openxmlformats.org/drawingml/2006/main">
          <a:gsLst>
            <a:gs pos="0">
              <a:schemeClr val="accent6">
                <a:lumMod val="40000"/>
                <a:lumOff val="60000"/>
              </a:schemeClr>
            </a:gs>
            <a:gs pos="50000">
              <a:schemeClr val="accent6"/>
            </a:gs>
            <a:gs pos="100000">
              <a:schemeClr val="accent6">
                <a:lumMod val="40000"/>
                <a:lumOff val="60000"/>
              </a:schemeClr>
            </a:gs>
          </a:gsLst>
          <a:lin ang="5400000" scaled="0"/>
        </a:gradFill>
        <a:ln xmlns:a="http://schemas.openxmlformats.org/drawingml/2006/main" w="6350">
          <a:solidFill>
            <a:srgbClr val="000000"/>
          </a:solidFill>
          <a:miter lim="800000"/>
          <a:headEnd/>
          <a:tailEnd/>
        </a:ln>
      </cdr:spPr>
      <cdr:txBody>
        <a:bodyPr xmlns:a="http://schemas.openxmlformats.org/drawingml/2006/main" wrap="square" lIns="0" tIns="0" rIns="0" bIns="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dist" rtl="0">
            <a:defRPr sz="1000"/>
          </a:pPr>
          <a:r>
            <a:rPr lang="ja-JP" altLang="en-US" sz="800" b="0" i="0" u="none" strike="noStrike" baseline="0">
              <a:solidFill>
                <a:srgbClr val="000000"/>
              </a:solidFill>
              <a:latin typeface="HG丸ｺﾞｼｯｸM-PRO"/>
              <a:ea typeface="HG丸ｺﾞｼｯｸM-PRO"/>
            </a:rPr>
            <a:t>実績</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DB353-9E36-4287-A752-600611C67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94EE2851.dotm</Template>
  <TotalTime>62</TotalTime>
  <Pages>11</Pages>
  <Words>1102</Words>
  <Characters>6283</Characters>
  <Application>Microsoft Office Word</Application>
  <DocSecurity>0</DocSecurity>
  <Lines>52</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第４章　基本理念と施策目標</vt:lpstr>
      <vt:lpstr>第４章　基本理念と施策目標</vt:lpstr>
    </vt:vector>
  </TitlesOfParts>
  <Company>Microsoft</Company>
  <LinksUpToDate>false</LinksUpToDate>
  <CharactersWithSpaces>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第４章　基本理念と施策目標</dc:title>
  <dc:creator>takaishi</dc:creator>
  <cp:lastModifiedBy>Windows ユーザー</cp:lastModifiedBy>
  <cp:revision>7</cp:revision>
  <cp:lastPrinted>2017-02-14T04:23:00Z</cp:lastPrinted>
  <dcterms:created xsi:type="dcterms:W3CDTF">2017-02-14T02:30:00Z</dcterms:created>
  <dcterms:modified xsi:type="dcterms:W3CDTF">2017-02-14T04:24:00Z</dcterms:modified>
</cp:coreProperties>
</file>